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FDD01" w14:textId="77777777" w:rsidR="00814C7D" w:rsidRPr="00F549D7" w:rsidRDefault="00814C7D" w:rsidP="00814C7D">
      <w:pPr>
        <w:rPr>
          <w:rFonts w:ascii="Trebuchet MS" w:hAnsi="Trebuchet MS"/>
        </w:rPr>
      </w:pPr>
      <w:r w:rsidRPr="00F549D7">
        <w:rPr>
          <w:rFonts w:ascii="Trebuchet MS" w:hAnsi="Trebuchet MS"/>
        </w:rPr>
        <w:t>Algemene voorwaarden</w:t>
      </w:r>
    </w:p>
    <w:p w14:paraId="248E472E" w14:textId="77777777" w:rsidR="00814C7D" w:rsidRPr="00F549D7" w:rsidRDefault="00814C7D" w:rsidP="00814C7D">
      <w:pPr>
        <w:rPr>
          <w:rFonts w:ascii="Trebuchet MS" w:hAnsi="Trebuchet MS"/>
        </w:rPr>
      </w:pPr>
      <w:r w:rsidRPr="00F549D7">
        <w:rPr>
          <w:rFonts w:ascii="Trebuchet MS" w:hAnsi="Trebuchet MS"/>
        </w:rPr>
        <w:t>1. Algemeen</w:t>
      </w:r>
    </w:p>
    <w:p w14:paraId="014D850F" w14:textId="77777777" w:rsidR="00814C7D" w:rsidRPr="00F549D7" w:rsidRDefault="00814C7D" w:rsidP="00814C7D">
      <w:pPr>
        <w:rPr>
          <w:rFonts w:ascii="Trebuchet MS" w:hAnsi="Trebuchet MS"/>
        </w:rPr>
      </w:pPr>
      <w:r w:rsidRPr="00F549D7">
        <w:rPr>
          <w:rFonts w:ascii="Trebuchet MS" w:hAnsi="Trebuchet MS"/>
        </w:rPr>
        <w:t> </w:t>
      </w:r>
    </w:p>
    <w:p w14:paraId="15F63FA8" w14:textId="73C511A0" w:rsidR="00814C7D" w:rsidRPr="00F549D7" w:rsidRDefault="00814C7D" w:rsidP="00814C7D">
      <w:pPr>
        <w:rPr>
          <w:rFonts w:ascii="Trebuchet MS" w:hAnsi="Trebuchet MS"/>
        </w:rPr>
      </w:pPr>
      <w:r w:rsidRPr="00F549D7">
        <w:rPr>
          <w:rFonts w:ascii="Trebuchet MS" w:hAnsi="Trebuchet MS"/>
        </w:rPr>
        <w:t xml:space="preserve">1.1 Deze voorwaarden zijn van toepassing op alle door </w:t>
      </w:r>
      <w:r w:rsidR="00AD3F4D">
        <w:rPr>
          <w:rFonts w:ascii="Trebuchet MS" w:hAnsi="Trebuchet MS"/>
        </w:rPr>
        <w:t xml:space="preserve">ZINQ </w:t>
      </w:r>
      <w:proofErr w:type="spellStart"/>
      <w:r w:rsidR="00AD3F4D">
        <w:rPr>
          <w:rFonts w:ascii="Trebuchet MS" w:hAnsi="Trebuchet MS"/>
        </w:rPr>
        <w:t>Kruisem</w:t>
      </w:r>
      <w:proofErr w:type="spellEnd"/>
      <w:r w:rsidR="00937D3E">
        <w:rPr>
          <w:rFonts w:ascii="Trebuchet MS" w:hAnsi="Trebuchet MS"/>
        </w:rPr>
        <w:t xml:space="preserve"> </w:t>
      </w:r>
      <w:r w:rsidRPr="00F549D7">
        <w:rPr>
          <w:rFonts w:ascii="Trebuchet MS" w:hAnsi="Trebuchet MS"/>
        </w:rPr>
        <w:t>(hierna '</w:t>
      </w:r>
      <w:r w:rsidR="00AD3F4D">
        <w:rPr>
          <w:rFonts w:ascii="Trebuchet MS" w:hAnsi="Trebuchet MS"/>
        </w:rPr>
        <w:t>BZKR</w:t>
      </w:r>
      <w:r w:rsidR="00937D3E">
        <w:rPr>
          <w:rFonts w:ascii="Trebuchet MS" w:hAnsi="Trebuchet MS"/>
        </w:rPr>
        <w:t xml:space="preserve">’, België ZINQ </w:t>
      </w:r>
      <w:proofErr w:type="spellStart"/>
      <w:r w:rsidR="00937D3E">
        <w:rPr>
          <w:rFonts w:ascii="Trebuchet MS" w:hAnsi="Trebuchet MS"/>
        </w:rPr>
        <w:t>Kruisem</w:t>
      </w:r>
      <w:proofErr w:type="spellEnd"/>
      <w:r w:rsidRPr="00F549D7">
        <w:rPr>
          <w:rFonts w:ascii="Trebuchet MS" w:hAnsi="Trebuchet MS"/>
        </w:rPr>
        <w:t xml:space="preserve">') gesloten overeenkomsten en op alle door </w:t>
      </w:r>
      <w:r w:rsidR="00AD3F4D">
        <w:rPr>
          <w:rFonts w:ascii="Trebuchet MS" w:hAnsi="Trebuchet MS"/>
        </w:rPr>
        <w:t>BZKR</w:t>
      </w:r>
      <w:r w:rsidRPr="00F549D7">
        <w:rPr>
          <w:rFonts w:ascii="Trebuchet MS" w:hAnsi="Trebuchet MS"/>
        </w:rPr>
        <w:t xml:space="preserve"> verstuurde offertes. Afwijkingen van deze voorwaarden zijn slechts geldig </w:t>
      </w:r>
      <w:proofErr w:type="gramStart"/>
      <w:r w:rsidRPr="00F549D7">
        <w:rPr>
          <w:rFonts w:ascii="Trebuchet MS" w:hAnsi="Trebuchet MS"/>
        </w:rPr>
        <w:t>indien</w:t>
      </w:r>
      <w:proofErr w:type="gramEnd"/>
      <w:r w:rsidRPr="00F549D7">
        <w:rPr>
          <w:rFonts w:ascii="Trebuchet MS" w:hAnsi="Trebuchet MS"/>
        </w:rPr>
        <w:t xml:space="preserve"> ze uitdrukkelijk zijn overeengekomen en blijken uit een daartoe opgesteld bijzonder geschrift dat geldig door </w:t>
      </w:r>
      <w:r w:rsidR="00AD3F4D">
        <w:rPr>
          <w:rFonts w:ascii="Trebuchet MS" w:hAnsi="Trebuchet MS"/>
        </w:rPr>
        <w:t>BZKR</w:t>
      </w:r>
      <w:r w:rsidRPr="00F549D7">
        <w:rPr>
          <w:rFonts w:ascii="Trebuchet MS" w:hAnsi="Trebuchet MS"/>
        </w:rPr>
        <w:t xml:space="preserve"> is ondertekend.</w:t>
      </w:r>
      <w:r w:rsidRPr="00F549D7">
        <w:rPr>
          <w:rFonts w:ascii="Trebuchet MS" w:hAnsi="Trebuchet MS"/>
        </w:rPr>
        <w:br/>
        <w:t> </w:t>
      </w:r>
    </w:p>
    <w:p w14:paraId="22F4D425" w14:textId="685E3779" w:rsidR="00814C7D" w:rsidRPr="00F549D7" w:rsidRDefault="00814C7D" w:rsidP="00814C7D">
      <w:pPr>
        <w:rPr>
          <w:rFonts w:ascii="Trebuchet MS" w:hAnsi="Trebuchet MS"/>
        </w:rPr>
      </w:pPr>
      <w:r w:rsidRPr="00F549D7">
        <w:rPr>
          <w:rFonts w:ascii="Trebuchet MS" w:hAnsi="Trebuchet MS"/>
        </w:rPr>
        <w:t xml:space="preserve">1.2 Ongeacht wanneer zij aan </w:t>
      </w:r>
      <w:r w:rsidR="00AD3F4D">
        <w:rPr>
          <w:rFonts w:ascii="Trebuchet MS" w:hAnsi="Trebuchet MS"/>
        </w:rPr>
        <w:t>BZKR</w:t>
      </w:r>
      <w:r w:rsidRPr="00F549D7">
        <w:rPr>
          <w:rFonts w:ascii="Trebuchet MS" w:hAnsi="Trebuchet MS"/>
        </w:rPr>
        <w:t xml:space="preserve"> worden meegedeeld, geldt dat eventuele algemene of andere voorwaarden van de klant alleen van toepassing kunnen zijn wanneer dit uitdrukkelijk is overeengekomen en blijkt uit een daartoe opgesteld bijzonder geschrift dat geldig door </w:t>
      </w:r>
      <w:r w:rsidR="00AD3F4D">
        <w:rPr>
          <w:rFonts w:ascii="Trebuchet MS" w:hAnsi="Trebuchet MS"/>
        </w:rPr>
        <w:t>BZKR</w:t>
      </w:r>
      <w:r w:rsidRPr="00F549D7">
        <w:rPr>
          <w:rFonts w:ascii="Trebuchet MS" w:hAnsi="Trebuchet MS"/>
        </w:rPr>
        <w:t xml:space="preserve"> is ondertekend.</w:t>
      </w:r>
      <w:r w:rsidRPr="00F549D7">
        <w:rPr>
          <w:rFonts w:ascii="Trebuchet MS" w:hAnsi="Trebuchet MS"/>
        </w:rPr>
        <w:br/>
        <w:t> </w:t>
      </w:r>
    </w:p>
    <w:p w14:paraId="257B52B1" w14:textId="1A2B6BCC" w:rsidR="00814C7D" w:rsidRPr="00F549D7" w:rsidRDefault="00814C7D" w:rsidP="00814C7D">
      <w:pPr>
        <w:rPr>
          <w:rFonts w:ascii="Trebuchet MS" w:hAnsi="Trebuchet MS"/>
        </w:rPr>
      </w:pPr>
      <w:r w:rsidRPr="00F549D7">
        <w:rPr>
          <w:rFonts w:ascii="Trebuchet MS" w:hAnsi="Trebuchet MS"/>
        </w:rPr>
        <w:t xml:space="preserve">1.3 </w:t>
      </w:r>
      <w:proofErr w:type="gramStart"/>
      <w:r w:rsidRPr="00F549D7">
        <w:rPr>
          <w:rFonts w:ascii="Trebuchet MS" w:hAnsi="Trebuchet MS"/>
        </w:rPr>
        <w:t>Indien</w:t>
      </w:r>
      <w:proofErr w:type="gramEnd"/>
      <w:r w:rsidRPr="00F549D7">
        <w:rPr>
          <w:rFonts w:ascii="Trebuchet MS" w:hAnsi="Trebuchet MS"/>
        </w:rPr>
        <w:t xml:space="preserve"> enige bepaling van deze voorwaarden nietig zou zijn of nietig verklaard zou worden, blijven alle andere bepalingen van deze voorwaarden volledig van kracht en zullen </w:t>
      </w:r>
      <w:r w:rsidR="00AD3F4D">
        <w:rPr>
          <w:rFonts w:ascii="Trebuchet MS" w:hAnsi="Trebuchet MS"/>
        </w:rPr>
        <w:t>BZKR</w:t>
      </w:r>
      <w:r w:rsidRPr="00F549D7">
        <w:rPr>
          <w:rFonts w:ascii="Trebuchet MS" w:hAnsi="Trebuchet MS"/>
        </w:rPr>
        <w:t xml:space="preserve"> en de klant te goeder trouw overleggen om een nieuwe bepaling ter vervanging van de nietige c.q. vernietigde bepaling overeen te komen, waarbij zoveel mogelijk het doel en de strekking van de nietige c.q. vernietigde bepaling in acht zullen genomen worden.</w:t>
      </w:r>
    </w:p>
    <w:p w14:paraId="072017D3" w14:textId="77777777" w:rsidR="00814C7D" w:rsidRPr="00F549D7" w:rsidRDefault="00814C7D" w:rsidP="00814C7D">
      <w:pPr>
        <w:rPr>
          <w:rFonts w:ascii="Trebuchet MS" w:hAnsi="Trebuchet MS"/>
        </w:rPr>
      </w:pPr>
      <w:r w:rsidRPr="00F549D7">
        <w:rPr>
          <w:rFonts w:ascii="Trebuchet MS" w:hAnsi="Trebuchet MS"/>
        </w:rPr>
        <w:t> </w:t>
      </w:r>
    </w:p>
    <w:p w14:paraId="753EA85E" w14:textId="77777777" w:rsidR="00814C7D" w:rsidRPr="00F549D7" w:rsidRDefault="00814C7D" w:rsidP="00814C7D">
      <w:pPr>
        <w:rPr>
          <w:rFonts w:ascii="Trebuchet MS" w:hAnsi="Trebuchet MS"/>
        </w:rPr>
      </w:pPr>
      <w:r w:rsidRPr="00F549D7">
        <w:rPr>
          <w:rFonts w:ascii="Trebuchet MS" w:hAnsi="Trebuchet MS"/>
        </w:rPr>
        <w:t>2. Offertes en bestellingen</w:t>
      </w:r>
    </w:p>
    <w:p w14:paraId="7FCE14DE" w14:textId="77777777" w:rsidR="00814C7D" w:rsidRPr="00F549D7" w:rsidRDefault="00814C7D" w:rsidP="00814C7D">
      <w:pPr>
        <w:rPr>
          <w:rFonts w:ascii="Trebuchet MS" w:hAnsi="Trebuchet MS"/>
        </w:rPr>
      </w:pPr>
      <w:r w:rsidRPr="00F549D7">
        <w:rPr>
          <w:rFonts w:ascii="Trebuchet MS" w:hAnsi="Trebuchet MS"/>
        </w:rPr>
        <w:t> </w:t>
      </w:r>
    </w:p>
    <w:p w14:paraId="200394D7" w14:textId="2EA12C37" w:rsidR="00814C7D" w:rsidRPr="00F549D7" w:rsidRDefault="00814C7D" w:rsidP="00814C7D">
      <w:pPr>
        <w:rPr>
          <w:rFonts w:ascii="Trebuchet MS" w:hAnsi="Trebuchet MS"/>
        </w:rPr>
      </w:pPr>
      <w:r w:rsidRPr="00F549D7">
        <w:rPr>
          <w:rFonts w:ascii="Trebuchet MS" w:hAnsi="Trebuchet MS"/>
        </w:rPr>
        <w:t xml:space="preserve">2.1 Alle offertes van </w:t>
      </w:r>
      <w:r w:rsidR="00AD3F4D">
        <w:rPr>
          <w:rFonts w:ascii="Trebuchet MS" w:hAnsi="Trebuchet MS"/>
        </w:rPr>
        <w:t>BZKR</w:t>
      </w:r>
      <w:r w:rsidRPr="00F549D7">
        <w:rPr>
          <w:rFonts w:ascii="Trebuchet MS" w:hAnsi="Trebuchet MS"/>
        </w:rPr>
        <w:t xml:space="preserve"> zijn vrijblijvend tenzij in de offerte uitdrukkelijk anders is vermeld. De in de offerte vermelde prijzen zijn in alle gevallen maximaal geldig gedurende 30 dagen vanaf de datum van de offerte. Drukfouten, materiële vergissingen en rekenfouten in een offerte verbinden </w:t>
      </w:r>
      <w:r w:rsidR="00AD3F4D">
        <w:rPr>
          <w:rFonts w:ascii="Trebuchet MS" w:hAnsi="Trebuchet MS"/>
        </w:rPr>
        <w:t>BZKR</w:t>
      </w:r>
      <w:r w:rsidRPr="00F549D7">
        <w:rPr>
          <w:rFonts w:ascii="Trebuchet MS" w:hAnsi="Trebuchet MS"/>
        </w:rPr>
        <w:t xml:space="preserve"> nooit.</w:t>
      </w:r>
      <w:r w:rsidRPr="00F549D7">
        <w:rPr>
          <w:rFonts w:ascii="Trebuchet MS" w:hAnsi="Trebuchet MS"/>
        </w:rPr>
        <w:br/>
        <w:t> </w:t>
      </w:r>
    </w:p>
    <w:p w14:paraId="4471D040" w14:textId="3456058C" w:rsidR="00814C7D" w:rsidRPr="00F549D7" w:rsidRDefault="00814C7D" w:rsidP="00814C7D">
      <w:pPr>
        <w:rPr>
          <w:rFonts w:ascii="Trebuchet MS" w:hAnsi="Trebuchet MS"/>
        </w:rPr>
      </w:pPr>
      <w:r w:rsidRPr="00F549D7">
        <w:rPr>
          <w:rFonts w:ascii="Trebuchet MS" w:hAnsi="Trebuchet MS"/>
        </w:rPr>
        <w:t xml:space="preserve">2.2 Voor zover niet uitdrukkelijk anders is bepaald in de offerte, komt een overeenkomst met </w:t>
      </w:r>
      <w:r w:rsidR="00AD3F4D">
        <w:rPr>
          <w:rFonts w:ascii="Trebuchet MS" w:hAnsi="Trebuchet MS"/>
        </w:rPr>
        <w:t>BZKR</w:t>
      </w:r>
      <w:r w:rsidRPr="00F549D7">
        <w:rPr>
          <w:rFonts w:ascii="Trebuchet MS" w:hAnsi="Trebuchet MS"/>
        </w:rPr>
        <w:t xml:space="preserve"> pas tot stand nadat de klant een door </w:t>
      </w:r>
      <w:r w:rsidR="00AD3F4D">
        <w:rPr>
          <w:rFonts w:ascii="Trebuchet MS" w:hAnsi="Trebuchet MS"/>
        </w:rPr>
        <w:t>BZKR</w:t>
      </w:r>
      <w:r w:rsidRPr="00F549D7">
        <w:rPr>
          <w:rFonts w:ascii="Trebuchet MS" w:hAnsi="Trebuchet MS"/>
        </w:rPr>
        <w:t xml:space="preserve"> opgestelde werkopdracht voor akkoord ondertekend heeft overgemaakt aan </w:t>
      </w:r>
      <w:r w:rsidR="00AD3F4D">
        <w:rPr>
          <w:rFonts w:ascii="Trebuchet MS" w:hAnsi="Trebuchet MS"/>
        </w:rPr>
        <w:t>BZKR</w:t>
      </w:r>
      <w:r w:rsidRPr="00F549D7">
        <w:rPr>
          <w:rFonts w:ascii="Trebuchet MS" w:hAnsi="Trebuchet MS"/>
        </w:rPr>
        <w:t xml:space="preserve">. Alleen een door </w:t>
      </w:r>
      <w:r w:rsidR="00AD3F4D">
        <w:rPr>
          <w:rFonts w:ascii="Trebuchet MS" w:hAnsi="Trebuchet MS"/>
        </w:rPr>
        <w:t>BZKR</w:t>
      </w:r>
      <w:r w:rsidRPr="00F549D7">
        <w:rPr>
          <w:rFonts w:ascii="Trebuchet MS" w:hAnsi="Trebuchet MS"/>
        </w:rPr>
        <w:t xml:space="preserve"> opgestelde en door de klant ondertekende werkopdracht kan </w:t>
      </w:r>
      <w:proofErr w:type="gramStart"/>
      <w:r w:rsidRPr="00F549D7">
        <w:rPr>
          <w:rFonts w:ascii="Trebuchet MS" w:hAnsi="Trebuchet MS"/>
        </w:rPr>
        <w:t>derhalve</w:t>
      </w:r>
      <w:proofErr w:type="gramEnd"/>
      <w:r w:rsidRPr="00F549D7">
        <w:rPr>
          <w:rFonts w:ascii="Trebuchet MS" w:hAnsi="Trebuchet MS"/>
        </w:rPr>
        <w:t xml:space="preserve"> een overeenkomst met de klant doen ontstaan. </w:t>
      </w:r>
      <w:r w:rsidRPr="00F549D7">
        <w:rPr>
          <w:rFonts w:ascii="Trebuchet MS" w:hAnsi="Trebuchet MS"/>
        </w:rPr>
        <w:br/>
        <w:t> </w:t>
      </w:r>
    </w:p>
    <w:p w14:paraId="5D4F006A" w14:textId="4CF41DD9" w:rsidR="00814C7D" w:rsidRPr="00F549D7" w:rsidRDefault="00814C7D" w:rsidP="00814C7D">
      <w:pPr>
        <w:rPr>
          <w:rFonts w:ascii="Trebuchet MS" w:hAnsi="Trebuchet MS"/>
        </w:rPr>
      </w:pPr>
      <w:r w:rsidRPr="00F549D7">
        <w:rPr>
          <w:rFonts w:ascii="Trebuchet MS" w:hAnsi="Trebuchet MS"/>
        </w:rPr>
        <w:t xml:space="preserve">2.3 De annulering van een geplaatste bestelling is slechts mogelijk </w:t>
      </w:r>
      <w:proofErr w:type="gramStart"/>
      <w:r w:rsidRPr="00F549D7">
        <w:rPr>
          <w:rFonts w:ascii="Trebuchet MS" w:hAnsi="Trebuchet MS"/>
        </w:rPr>
        <w:t>indien</w:t>
      </w:r>
      <w:proofErr w:type="gramEnd"/>
      <w:r w:rsidRPr="00F549D7">
        <w:rPr>
          <w:rFonts w:ascii="Trebuchet MS" w:hAnsi="Trebuchet MS"/>
        </w:rPr>
        <w:t xml:space="preserve"> </w:t>
      </w:r>
      <w:r w:rsidR="00AD3F4D">
        <w:rPr>
          <w:rFonts w:ascii="Trebuchet MS" w:hAnsi="Trebuchet MS"/>
        </w:rPr>
        <w:t>BZKR</w:t>
      </w:r>
      <w:r w:rsidRPr="00F549D7">
        <w:rPr>
          <w:rFonts w:ascii="Trebuchet MS" w:hAnsi="Trebuchet MS"/>
        </w:rPr>
        <w:t xml:space="preserve"> hiermee vooraf instemt. In geval van annulering is er door de klant steeds van rechtswege en zonder ingebrekestelling een forfaitaire schadevergoeding verschuldigd van 10 % van de prijs van de bestelling, onverminderd het recht van </w:t>
      </w:r>
      <w:r w:rsidR="00AD3F4D">
        <w:rPr>
          <w:rFonts w:ascii="Trebuchet MS" w:hAnsi="Trebuchet MS"/>
        </w:rPr>
        <w:t>BZKR</w:t>
      </w:r>
      <w:r w:rsidRPr="00F549D7">
        <w:rPr>
          <w:rFonts w:ascii="Trebuchet MS" w:hAnsi="Trebuchet MS"/>
        </w:rPr>
        <w:t xml:space="preserve"> om een hogere schade te bewijzen en daarvoor een schadeloosstelling te vorderen. </w:t>
      </w:r>
    </w:p>
    <w:p w14:paraId="3ACFC231" w14:textId="77777777" w:rsidR="00814C7D" w:rsidRPr="00F549D7" w:rsidRDefault="00814C7D" w:rsidP="00814C7D">
      <w:pPr>
        <w:rPr>
          <w:rFonts w:ascii="Trebuchet MS" w:hAnsi="Trebuchet MS"/>
        </w:rPr>
      </w:pPr>
      <w:r w:rsidRPr="00F549D7">
        <w:rPr>
          <w:rFonts w:ascii="Trebuchet MS" w:hAnsi="Trebuchet MS"/>
        </w:rPr>
        <w:t> </w:t>
      </w:r>
    </w:p>
    <w:p w14:paraId="4F59A9EA" w14:textId="77777777" w:rsidR="00814C7D" w:rsidRPr="00F549D7" w:rsidRDefault="00814C7D" w:rsidP="00814C7D">
      <w:pPr>
        <w:rPr>
          <w:rFonts w:ascii="Trebuchet MS" w:hAnsi="Trebuchet MS"/>
        </w:rPr>
      </w:pPr>
      <w:r w:rsidRPr="00F549D7">
        <w:rPr>
          <w:rFonts w:ascii="Trebuchet MS" w:hAnsi="Trebuchet MS"/>
        </w:rPr>
        <w:t>3. Terbeschikkingstelling van de goederen - materiaalvereisten - uitvoering van de werken</w:t>
      </w:r>
    </w:p>
    <w:p w14:paraId="3DD8673A" w14:textId="77777777" w:rsidR="00814C7D" w:rsidRPr="00F549D7" w:rsidRDefault="00814C7D" w:rsidP="00814C7D">
      <w:pPr>
        <w:rPr>
          <w:rFonts w:ascii="Trebuchet MS" w:hAnsi="Trebuchet MS"/>
        </w:rPr>
      </w:pPr>
      <w:r w:rsidRPr="00F549D7">
        <w:rPr>
          <w:rFonts w:ascii="Trebuchet MS" w:hAnsi="Trebuchet MS"/>
        </w:rPr>
        <w:t> </w:t>
      </w:r>
    </w:p>
    <w:p w14:paraId="31FCE128" w14:textId="7E0E4A23" w:rsidR="00814C7D" w:rsidRPr="00F549D7" w:rsidRDefault="00814C7D" w:rsidP="00814C7D">
      <w:pPr>
        <w:rPr>
          <w:rFonts w:ascii="Trebuchet MS" w:hAnsi="Trebuchet MS"/>
        </w:rPr>
      </w:pPr>
      <w:r w:rsidRPr="00F549D7">
        <w:rPr>
          <w:rFonts w:ascii="Trebuchet MS" w:hAnsi="Trebuchet MS"/>
        </w:rPr>
        <w:t xml:space="preserve">3.1 De klant dient steeds zelf te zorgen voor de levering van de te verzinken goederen aan </w:t>
      </w:r>
      <w:r w:rsidR="00AD3F4D">
        <w:rPr>
          <w:rFonts w:ascii="Trebuchet MS" w:hAnsi="Trebuchet MS"/>
        </w:rPr>
        <w:t>BZKR</w:t>
      </w:r>
      <w:r w:rsidRPr="00F549D7">
        <w:rPr>
          <w:rFonts w:ascii="Trebuchet MS" w:hAnsi="Trebuchet MS"/>
        </w:rPr>
        <w:t>. </w:t>
      </w:r>
      <w:r w:rsidRPr="00F549D7">
        <w:rPr>
          <w:rFonts w:ascii="Trebuchet MS" w:hAnsi="Trebuchet MS"/>
        </w:rPr>
        <w:br/>
        <w:t> </w:t>
      </w:r>
    </w:p>
    <w:p w14:paraId="4D568124" w14:textId="60A83715" w:rsidR="00814C7D" w:rsidRPr="00F549D7" w:rsidRDefault="00814C7D" w:rsidP="00814C7D">
      <w:pPr>
        <w:rPr>
          <w:rFonts w:ascii="Trebuchet MS" w:hAnsi="Trebuchet MS"/>
        </w:rPr>
      </w:pPr>
      <w:r w:rsidRPr="00F549D7">
        <w:rPr>
          <w:rFonts w:ascii="Trebuchet MS" w:hAnsi="Trebuchet MS"/>
        </w:rPr>
        <w:t xml:space="preserve">3.2 Bij de levering van de te verzinken </w:t>
      </w:r>
      <w:proofErr w:type="gramStart"/>
      <w:r w:rsidRPr="00F549D7">
        <w:rPr>
          <w:rFonts w:ascii="Trebuchet MS" w:hAnsi="Trebuchet MS"/>
        </w:rPr>
        <w:t>goederen  ondertekent</w:t>
      </w:r>
      <w:proofErr w:type="gramEnd"/>
      <w:r w:rsidRPr="00F549D7">
        <w:rPr>
          <w:rFonts w:ascii="Trebuchet MS" w:hAnsi="Trebuchet MS"/>
        </w:rPr>
        <w:t xml:space="preserve"> de klant steeds een document waarin de betrokken goederen worden beschreven. </w:t>
      </w:r>
      <w:proofErr w:type="gramStart"/>
      <w:r w:rsidRPr="00F549D7">
        <w:rPr>
          <w:rFonts w:ascii="Trebuchet MS" w:hAnsi="Trebuchet MS"/>
        </w:rPr>
        <w:t>Indien</w:t>
      </w:r>
      <w:proofErr w:type="gramEnd"/>
      <w:r w:rsidRPr="00F549D7">
        <w:rPr>
          <w:rFonts w:ascii="Trebuchet MS" w:hAnsi="Trebuchet MS"/>
        </w:rPr>
        <w:t xml:space="preserve"> geen dergelijk document door de klant werd ondertekend, geldt er een onweerlegbaar vermoeden dat de door de klant geleverde te verzinken goederen overeenstemmen met de door </w:t>
      </w:r>
      <w:r w:rsidR="00AD3F4D">
        <w:rPr>
          <w:rFonts w:ascii="Trebuchet MS" w:hAnsi="Trebuchet MS"/>
        </w:rPr>
        <w:t>BZKR</w:t>
      </w:r>
      <w:r w:rsidRPr="00F549D7">
        <w:rPr>
          <w:rFonts w:ascii="Trebuchet MS" w:hAnsi="Trebuchet MS"/>
        </w:rPr>
        <w:t xml:space="preserve"> aan de klant geleverde verzinkte goederen. </w:t>
      </w:r>
      <w:r w:rsidRPr="00F549D7">
        <w:rPr>
          <w:rFonts w:ascii="Trebuchet MS" w:hAnsi="Trebuchet MS"/>
        </w:rPr>
        <w:br/>
        <w:t> </w:t>
      </w:r>
    </w:p>
    <w:p w14:paraId="0AA5121B" w14:textId="2C3E3225" w:rsidR="00814C7D" w:rsidRPr="00F549D7" w:rsidRDefault="00814C7D" w:rsidP="00814C7D">
      <w:pPr>
        <w:rPr>
          <w:rFonts w:ascii="Trebuchet MS" w:hAnsi="Trebuchet MS"/>
        </w:rPr>
      </w:pPr>
      <w:r w:rsidRPr="00F549D7">
        <w:rPr>
          <w:rFonts w:ascii="Trebuchet MS" w:hAnsi="Trebuchet MS"/>
        </w:rPr>
        <w:t xml:space="preserve">3.3 Bij het leveren van de te verzinken goederen is het de klant verboden de productiehal van </w:t>
      </w:r>
      <w:r w:rsidR="00AD3F4D">
        <w:rPr>
          <w:rFonts w:ascii="Trebuchet MS" w:hAnsi="Trebuchet MS"/>
        </w:rPr>
        <w:t>BZKR</w:t>
      </w:r>
      <w:r w:rsidRPr="00F549D7">
        <w:rPr>
          <w:rFonts w:ascii="Trebuchet MS" w:hAnsi="Trebuchet MS"/>
        </w:rPr>
        <w:t xml:space="preserve"> te betreden en/of gebruik te maken van enig aan </w:t>
      </w:r>
      <w:r w:rsidR="00AD3F4D">
        <w:rPr>
          <w:rFonts w:ascii="Trebuchet MS" w:hAnsi="Trebuchet MS"/>
        </w:rPr>
        <w:t>BZKR</w:t>
      </w:r>
      <w:r w:rsidRPr="00F549D7">
        <w:rPr>
          <w:rFonts w:ascii="Trebuchet MS" w:hAnsi="Trebuchet MS"/>
        </w:rPr>
        <w:t xml:space="preserve"> toebehorend materieel (met inbegrip van heftrucks, hijskranen </w:t>
      </w:r>
      <w:proofErr w:type="spellStart"/>
      <w:r w:rsidRPr="00F549D7">
        <w:rPr>
          <w:rFonts w:ascii="Trebuchet MS" w:hAnsi="Trebuchet MS"/>
        </w:rPr>
        <w:t>e.d.m</w:t>
      </w:r>
      <w:proofErr w:type="spellEnd"/>
      <w:r w:rsidRPr="00F549D7">
        <w:rPr>
          <w:rFonts w:ascii="Trebuchet MS" w:hAnsi="Trebuchet MS"/>
        </w:rPr>
        <w:t xml:space="preserve">.). </w:t>
      </w:r>
      <w:r w:rsidR="00AD3F4D">
        <w:rPr>
          <w:rFonts w:ascii="Trebuchet MS" w:hAnsi="Trebuchet MS"/>
        </w:rPr>
        <w:t>BZKR</w:t>
      </w:r>
      <w:r w:rsidRPr="00F549D7">
        <w:rPr>
          <w:rFonts w:ascii="Trebuchet MS" w:hAnsi="Trebuchet MS"/>
        </w:rPr>
        <w:t xml:space="preserve"> kan nooit aansprakelijk gesteld worden voor enige schade die ontstaat doordat de klant dit verbod niet heeft nageleefd. </w:t>
      </w:r>
      <w:r w:rsidRPr="00F549D7">
        <w:rPr>
          <w:rFonts w:ascii="Trebuchet MS" w:hAnsi="Trebuchet MS"/>
        </w:rPr>
        <w:br/>
        <w:t> </w:t>
      </w:r>
    </w:p>
    <w:p w14:paraId="79B448FB" w14:textId="77777777" w:rsidR="00814C7D" w:rsidRPr="00F549D7" w:rsidRDefault="00814C7D" w:rsidP="00814C7D">
      <w:pPr>
        <w:rPr>
          <w:rFonts w:ascii="Trebuchet MS" w:hAnsi="Trebuchet MS"/>
        </w:rPr>
      </w:pPr>
      <w:r w:rsidRPr="00F549D7">
        <w:rPr>
          <w:rFonts w:ascii="Trebuchet MS" w:hAnsi="Trebuchet MS"/>
        </w:rPr>
        <w:t>3.4 De uitvoering van de werken gebeurt in overeenstemming met de Europese Norm EN ISO 1461.</w:t>
      </w:r>
      <w:r w:rsidRPr="00F549D7">
        <w:rPr>
          <w:rFonts w:ascii="Trebuchet MS" w:hAnsi="Trebuchet MS"/>
        </w:rPr>
        <w:br/>
        <w:t> </w:t>
      </w:r>
    </w:p>
    <w:p w14:paraId="1460C7B6" w14:textId="1E7891E1" w:rsidR="00814C7D" w:rsidRPr="00F549D7" w:rsidRDefault="00814C7D" w:rsidP="00814C7D">
      <w:pPr>
        <w:rPr>
          <w:rFonts w:ascii="Trebuchet MS" w:hAnsi="Trebuchet MS"/>
        </w:rPr>
      </w:pPr>
      <w:r w:rsidRPr="00F549D7">
        <w:rPr>
          <w:rFonts w:ascii="Trebuchet MS" w:hAnsi="Trebuchet MS"/>
        </w:rPr>
        <w:t xml:space="preserve">3.5 De verbintenis van </w:t>
      </w:r>
      <w:r w:rsidR="00AD3F4D">
        <w:rPr>
          <w:rFonts w:ascii="Trebuchet MS" w:hAnsi="Trebuchet MS"/>
        </w:rPr>
        <w:t>BZKR</w:t>
      </w:r>
      <w:r w:rsidRPr="00F549D7">
        <w:rPr>
          <w:rFonts w:ascii="Trebuchet MS" w:hAnsi="Trebuchet MS"/>
        </w:rPr>
        <w:t xml:space="preserve"> is steeds beperkt tot de materiële uitvoering van het overeengekomen werk. </w:t>
      </w:r>
    </w:p>
    <w:p w14:paraId="5FDA54C7" w14:textId="7E1D610E" w:rsidR="00814C7D" w:rsidRPr="00F549D7" w:rsidRDefault="00AD3F4D" w:rsidP="00814C7D">
      <w:pPr>
        <w:rPr>
          <w:rFonts w:ascii="Trebuchet MS" w:hAnsi="Trebuchet MS"/>
        </w:rPr>
      </w:pPr>
      <w:r>
        <w:rPr>
          <w:rFonts w:ascii="Trebuchet MS" w:hAnsi="Trebuchet MS"/>
        </w:rPr>
        <w:t>BZKR</w:t>
      </w:r>
      <w:r w:rsidR="00814C7D" w:rsidRPr="00F549D7">
        <w:rPr>
          <w:rFonts w:ascii="Trebuchet MS" w:hAnsi="Trebuchet MS"/>
        </w:rPr>
        <w:t xml:space="preserve"> is niet verantwoordelijk voor de beslissing van de klant om te verzinken. </w:t>
      </w:r>
    </w:p>
    <w:p w14:paraId="55F330F5" w14:textId="3F26A704" w:rsidR="00814C7D" w:rsidRPr="00F549D7" w:rsidRDefault="00AD3F4D" w:rsidP="00814C7D">
      <w:pPr>
        <w:rPr>
          <w:rFonts w:ascii="Trebuchet MS" w:hAnsi="Trebuchet MS"/>
        </w:rPr>
      </w:pPr>
      <w:r>
        <w:rPr>
          <w:rFonts w:ascii="Trebuchet MS" w:hAnsi="Trebuchet MS"/>
        </w:rPr>
        <w:t>BZKR</w:t>
      </w:r>
      <w:r w:rsidR="00814C7D" w:rsidRPr="00F549D7">
        <w:rPr>
          <w:rFonts w:ascii="Trebuchet MS" w:hAnsi="Trebuchet MS"/>
        </w:rPr>
        <w:t xml:space="preserve"> is niet verantwoordelijk voor vervormingen die kunnen optreden ten gevolge van het </w:t>
      </w:r>
      <w:proofErr w:type="spellStart"/>
      <w:r w:rsidR="00814C7D" w:rsidRPr="00F549D7">
        <w:rPr>
          <w:rFonts w:ascii="Trebuchet MS" w:hAnsi="Trebuchet MS"/>
        </w:rPr>
        <w:t>verzinkingsprocéde</w:t>
      </w:r>
      <w:proofErr w:type="spellEnd"/>
      <w:r w:rsidR="00814C7D" w:rsidRPr="00F549D7">
        <w:rPr>
          <w:rFonts w:ascii="Trebuchet MS" w:hAnsi="Trebuchet MS"/>
        </w:rPr>
        <w:t>.</w:t>
      </w:r>
      <w:r w:rsidR="00814C7D" w:rsidRPr="00F549D7">
        <w:rPr>
          <w:rFonts w:ascii="Trebuchet MS" w:hAnsi="Trebuchet MS"/>
        </w:rPr>
        <w:br/>
        <w:t> </w:t>
      </w:r>
    </w:p>
    <w:p w14:paraId="6DA9F899" w14:textId="25691827" w:rsidR="00814C7D" w:rsidRPr="00F549D7" w:rsidRDefault="00814C7D" w:rsidP="00814C7D">
      <w:pPr>
        <w:rPr>
          <w:rFonts w:ascii="Trebuchet MS" w:hAnsi="Trebuchet MS"/>
        </w:rPr>
      </w:pPr>
      <w:r w:rsidRPr="00F549D7">
        <w:rPr>
          <w:rFonts w:ascii="Trebuchet MS" w:hAnsi="Trebuchet MS"/>
        </w:rPr>
        <w:t xml:space="preserve">3.6. Gietijzeren goederen kunnen niet verzinkt worden. </w:t>
      </w:r>
      <w:proofErr w:type="gramStart"/>
      <w:r w:rsidRPr="00F549D7">
        <w:rPr>
          <w:rFonts w:ascii="Trebuchet MS" w:hAnsi="Trebuchet MS"/>
        </w:rPr>
        <w:t>Indien</w:t>
      </w:r>
      <w:proofErr w:type="gramEnd"/>
      <w:r w:rsidRPr="00F549D7">
        <w:rPr>
          <w:rFonts w:ascii="Trebuchet MS" w:hAnsi="Trebuchet MS"/>
        </w:rPr>
        <w:t xml:space="preserve"> een klant niettemin gietijzeren goederen wil laten verzinken, wordt de opdracht steeds op de eigen verantwoordelijkheid van de klant uitgevoerd en kan </w:t>
      </w:r>
      <w:proofErr w:type="gramStart"/>
      <w:r w:rsidRPr="00F549D7">
        <w:rPr>
          <w:rFonts w:ascii="Trebuchet MS" w:hAnsi="Trebuchet MS"/>
        </w:rPr>
        <w:t>er in</w:t>
      </w:r>
      <w:proofErr w:type="gramEnd"/>
      <w:r w:rsidRPr="00F549D7">
        <w:rPr>
          <w:rFonts w:ascii="Trebuchet MS" w:hAnsi="Trebuchet MS"/>
        </w:rPr>
        <w:t xml:space="preserve"> hoofde van </w:t>
      </w:r>
      <w:r w:rsidR="00AD3F4D">
        <w:rPr>
          <w:rFonts w:ascii="Trebuchet MS" w:hAnsi="Trebuchet MS"/>
        </w:rPr>
        <w:t>BZKR</w:t>
      </w:r>
      <w:r w:rsidRPr="00F549D7">
        <w:rPr>
          <w:rFonts w:ascii="Trebuchet MS" w:hAnsi="Trebuchet MS"/>
        </w:rPr>
        <w:t xml:space="preserve"> geen enkele aansprakelijkheid bestaan met betrekking tot het bereikte resultaat.</w:t>
      </w:r>
      <w:r w:rsidRPr="00F549D7">
        <w:rPr>
          <w:rFonts w:ascii="Trebuchet MS" w:hAnsi="Trebuchet MS"/>
        </w:rPr>
        <w:br/>
        <w:t> </w:t>
      </w:r>
    </w:p>
    <w:p w14:paraId="2CB2FE5E" w14:textId="77777777" w:rsidR="00814C7D" w:rsidRPr="00F549D7" w:rsidRDefault="00814C7D" w:rsidP="00814C7D">
      <w:pPr>
        <w:rPr>
          <w:rFonts w:ascii="Trebuchet MS" w:hAnsi="Trebuchet MS"/>
        </w:rPr>
      </w:pPr>
      <w:r w:rsidRPr="00F549D7">
        <w:rPr>
          <w:rFonts w:ascii="Trebuchet MS" w:hAnsi="Trebuchet MS"/>
        </w:rPr>
        <w:t>3.7 De door de klant ter beschikking gestelde te verzinken goederen dienen steeds te voldoen aan volgende criteria:</w:t>
      </w:r>
    </w:p>
    <w:p w14:paraId="69D52E7E" w14:textId="77777777" w:rsidR="00814C7D" w:rsidRPr="00F549D7" w:rsidRDefault="00814C7D" w:rsidP="00814C7D">
      <w:pPr>
        <w:rPr>
          <w:rFonts w:ascii="Trebuchet MS" w:hAnsi="Trebuchet MS"/>
        </w:rPr>
      </w:pPr>
      <w:r w:rsidRPr="00F549D7">
        <w:rPr>
          <w:rFonts w:ascii="Trebuchet MS" w:hAnsi="Trebuchet MS"/>
        </w:rPr>
        <w:t>a) op het vlak van samenstelling: </w:t>
      </w:r>
    </w:p>
    <w:p w14:paraId="32658984" w14:textId="77777777" w:rsidR="00814C7D" w:rsidRPr="00F549D7" w:rsidRDefault="00814C7D" w:rsidP="00814C7D">
      <w:pPr>
        <w:rPr>
          <w:rFonts w:ascii="Trebuchet MS" w:hAnsi="Trebuchet MS"/>
        </w:rPr>
      </w:pPr>
      <w:r w:rsidRPr="00F549D7">
        <w:rPr>
          <w:rFonts w:ascii="Trebuchet MS" w:hAnsi="Trebuchet MS"/>
        </w:rPr>
        <w:t>- silicium % &lt; 0,03 </w:t>
      </w:r>
    </w:p>
    <w:p w14:paraId="7C595C73" w14:textId="77777777" w:rsidR="00814C7D" w:rsidRPr="00F549D7" w:rsidRDefault="00814C7D" w:rsidP="00814C7D">
      <w:pPr>
        <w:rPr>
          <w:rFonts w:ascii="Trebuchet MS" w:hAnsi="Trebuchet MS"/>
        </w:rPr>
      </w:pPr>
      <w:r w:rsidRPr="00F549D7">
        <w:rPr>
          <w:rFonts w:ascii="Trebuchet MS" w:hAnsi="Trebuchet MS"/>
        </w:rPr>
        <w:t>- silicium % + 2,5 fosfor % &lt; 0,045</w:t>
      </w:r>
    </w:p>
    <w:p w14:paraId="0B3C9D45" w14:textId="77777777" w:rsidR="00814C7D" w:rsidRPr="00F549D7" w:rsidRDefault="00814C7D" w:rsidP="00814C7D">
      <w:pPr>
        <w:rPr>
          <w:rFonts w:ascii="Trebuchet MS" w:hAnsi="Trebuchet MS"/>
        </w:rPr>
      </w:pPr>
      <w:r w:rsidRPr="00F549D7">
        <w:rPr>
          <w:rFonts w:ascii="Trebuchet MS" w:hAnsi="Trebuchet MS"/>
        </w:rPr>
        <w:t>- geen combinatie van verschillende staalsoorten</w:t>
      </w:r>
    </w:p>
    <w:p w14:paraId="2F6A0C5A" w14:textId="77777777" w:rsidR="00814C7D" w:rsidRPr="00F549D7" w:rsidRDefault="00814C7D" w:rsidP="00814C7D">
      <w:pPr>
        <w:rPr>
          <w:rFonts w:ascii="Trebuchet MS" w:hAnsi="Trebuchet MS"/>
        </w:rPr>
      </w:pPr>
      <w:r w:rsidRPr="00F549D7">
        <w:rPr>
          <w:rFonts w:ascii="Trebuchet MS" w:hAnsi="Trebuchet MS"/>
        </w:rPr>
        <w:t>b) op het vlak van zuiverheid: </w:t>
      </w:r>
    </w:p>
    <w:p w14:paraId="12689996" w14:textId="77777777" w:rsidR="00814C7D" w:rsidRPr="00F549D7" w:rsidRDefault="00814C7D" w:rsidP="00814C7D">
      <w:pPr>
        <w:rPr>
          <w:rFonts w:ascii="Trebuchet MS" w:hAnsi="Trebuchet MS"/>
        </w:rPr>
      </w:pPr>
      <w:proofErr w:type="gramStart"/>
      <w:r w:rsidRPr="00F549D7">
        <w:rPr>
          <w:rFonts w:ascii="Trebuchet MS" w:hAnsi="Trebuchet MS"/>
        </w:rPr>
        <w:t>de</w:t>
      </w:r>
      <w:proofErr w:type="gramEnd"/>
      <w:r w:rsidRPr="00F549D7">
        <w:rPr>
          <w:rFonts w:ascii="Trebuchet MS" w:hAnsi="Trebuchet MS"/>
        </w:rPr>
        <w:t xml:space="preserve"> door de klant ter beschikking gestelde te verzinken goederen dienen steeds vrij te zijn van zware roest, lasslakken, vet, olie, verf, vernis, bitumen, siliconen en andere niet-wateroplosbare producten</w:t>
      </w:r>
    </w:p>
    <w:p w14:paraId="51D8CE82" w14:textId="77777777" w:rsidR="00814C7D" w:rsidRPr="00F549D7" w:rsidRDefault="00814C7D" w:rsidP="00814C7D">
      <w:pPr>
        <w:rPr>
          <w:rFonts w:ascii="Trebuchet MS" w:hAnsi="Trebuchet MS"/>
        </w:rPr>
      </w:pPr>
      <w:r w:rsidRPr="00F549D7">
        <w:rPr>
          <w:rFonts w:ascii="Trebuchet MS" w:hAnsi="Trebuchet MS"/>
        </w:rPr>
        <w:t>c) op het vlak van ophanggaten- of ogen en ontluchtings- en uitloopgaten</w:t>
      </w:r>
    </w:p>
    <w:p w14:paraId="057721DA" w14:textId="139F9600" w:rsidR="00814C7D" w:rsidRPr="00F549D7" w:rsidRDefault="00814C7D" w:rsidP="00814C7D">
      <w:pPr>
        <w:rPr>
          <w:rFonts w:ascii="Trebuchet MS" w:hAnsi="Trebuchet MS"/>
        </w:rPr>
      </w:pPr>
      <w:proofErr w:type="gramStart"/>
      <w:r w:rsidRPr="00F549D7">
        <w:rPr>
          <w:rFonts w:ascii="Trebuchet MS" w:hAnsi="Trebuchet MS"/>
        </w:rPr>
        <w:t>de</w:t>
      </w:r>
      <w:proofErr w:type="gramEnd"/>
      <w:r w:rsidRPr="00F549D7">
        <w:rPr>
          <w:rFonts w:ascii="Trebuchet MS" w:hAnsi="Trebuchet MS"/>
        </w:rPr>
        <w:t xml:space="preserve"> door de klant ter beschikking gestelde te verzinken goederen dienen steeds voorzien te zijn van de nodige ophanggaten- of ogen en van voldoende en conforme ontluchtings- en uitloopgaten. </w:t>
      </w:r>
      <w:r w:rsidR="00AD3F4D">
        <w:rPr>
          <w:rFonts w:ascii="Trebuchet MS" w:hAnsi="Trebuchet MS"/>
        </w:rPr>
        <w:t>BZKR</w:t>
      </w:r>
      <w:r w:rsidRPr="00F549D7">
        <w:rPr>
          <w:rFonts w:ascii="Trebuchet MS" w:hAnsi="Trebuchet MS"/>
        </w:rPr>
        <w:t xml:space="preserve"> voert geen nazicht uit van het aantal ontluchtings- en uitloopgaten en de conformiteit ervan.</w:t>
      </w:r>
    </w:p>
    <w:p w14:paraId="465A6CC1" w14:textId="77777777" w:rsidR="00814C7D" w:rsidRPr="00F549D7" w:rsidRDefault="00814C7D" w:rsidP="00814C7D">
      <w:pPr>
        <w:rPr>
          <w:rFonts w:ascii="Trebuchet MS" w:hAnsi="Trebuchet MS"/>
        </w:rPr>
      </w:pPr>
      <w:r w:rsidRPr="00F549D7">
        <w:rPr>
          <w:rFonts w:ascii="Trebuchet MS" w:hAnsi="Trebuchet MS"/>
        </w:rPr>
        <w:t>d) op het vlak van lasnaden: </w:t>
      </w:r>
    </w:p>
    <w:p w14:paraId="160B09AC" w14:textId="77777777" w:rsidR="00814C7D" w:rsidRPr="00F549D7" w:rsidRDefault="00814C7D" w:rsidP="00814C7D">
      <w:pPr>
        <w:rPr>
          <w:rFonts w:ascii="Trebuchet MS" w:hAnsi="Trebuchet MS"/>
        </w:rPr>
      </w:pPr>
      <w:proofErr w:type="gramStart"/>
      <w:r w:rsidRPr="00F549D7">
        <w:rPr>
          <w:rFonts w:ascii="Trebuchet MS" w:hAnsi="Trebuchet MS"/>
        </w:rPr>
        <w:t>lasnaden</w:t>
      </w:r>
      <w:proofErr w:type="gramEnd"/>
      <w:r w:rsidRPr="00F549D7">
        <w:rPr>
          <w:rFonts w:ascii="Trebuchet MS" w:hAnsi="Trebuchet MS"/>
        </w:rPr>
        <w:t xml:space="preserve"> dienen volledig gesloten te zijn.</w:t>
      </w:r>
    </w:p>
    <w:p w14:paraId="407ED1FE" w14:textId="77777777" w:rsidR="00814C7D" w:rsidRPr="00F549D7" w:rsidRDefault="00814C7D" w:rsidP="00814C7D">
      <w:pPr>
        <w:rPr>
          <w:rFonts w:ascii="Trebuchet MS" w:hAnsi="Trebuchet MS"/>
        </w:rPr>
      </w:pPr>
      <w:r w:rsidRPr="00F549D7">
        <w:rPr>
          <w:rFonts w:ascii="Trebuchet MS" w:hAnsi="Trebuchet MS"/>
        </w:rPr>
        <w:t>e) op het vlak van rigiditeit: </w:t>
      </w:r>
    </w:p>
    <w:p w14:paraId="5C4AD430" w14:textId="77777777" w:rsidR="00814C7D" w:rsidRPr="00F549D7" w:rsidRDefault="00814C7D" w:rsidP="00814C7D">
      <w:pPr>
        <w:rPr>
          <w:rFonts w:ascii="Trebuchet MS" w:hAnsi="Trebuchet MS"/>
        </w:rPr>
      </w:pPr>
      <w:proofErr w:type="gramStart"/>
      <w:r w:rsidRPr="00F549D7">
        <w:rPr>
          <w:rFonts w:ascii="Trebuchet MS" w:hAnsi="Trebuchet MS"/>
        </w:rPr>
        <w:t>de</w:t>
      </w:r>
      <w:proofErr w:type="gramEnd"/>
      <w:r w:rsidRPr="00F549D7">
        <w:rPr>
          <w:rFonts w:ascii="Trebuchet MS" w:hAnsi="Trebuchet MS"/>
        </w:rPr>
        <w:t xml:space="preserve"> klant dient kaderconstructies met aangelast plaatwerk en constructies met onvoldoende stijfheid te vermijden.</w:t>
      </w:r>
    </w:p>
    <w:p w14:paraId="3DBB2A40" w14:textId="77777777" w:rsidR="00814C7D" w:rsidRPr="00F549D7" w:rsidRDefault="00814C7D" w:rsidP="00814C7D">
      <w:pPr>
        <w:rPr>
          <w:rFonts w:ascii="Trebuchet MS" w:hAnsi="Trebuchet MS"/>
        </w:rPr>
      </w:pPr>
      <w:r w:rsidRPr="00F549D7">
        <w:rPr>
          <w:rFonts w:ascii="Trebuchet MS" w:hAnsi="Trebuchet MS"/>
        </w:rPr>
        <w:t>f) op het vlak van gemonteerde goederen: </w:t>
      </w:r>
    </w:p>
    <w:p w14:paraId="5050B9E8" w14:textId="74EE8BC6" w:rsidR="00814C7D" w:rsidRPr="00F549D7" w:rsidRDefault="00814C7D" w:rsidP="00814C7D">
      <w:pPr>
        <w:rPr>
          <w:rFonts w:ascii="Trebuchet MS" w:hAnsi="Trebuchet MS"/>
        </w:rPr>
      </w:pPr>
      <w:proofErr w:type="gramStart"/>
      <w:r w:rsidRPr="00F549D7">
        <w:rPr>
          <w:rFonts w:ascii="Trebuchet MS" w:hAnsi="Trebuchet MS"/>
        </w:rPr>
        <w:t>goederen</w:t>
      </w:r>
      <w:proofErr w:type="gramEnd"/>
      <w:r w:rsidRPr="00F549D7">
        <w:rPr>
          <w:rFonts w:ascii="Trebuchet MS" w:hAnsi="Trebuchet MS"/>
        </w:rPr>
        <w:t xml:space="preserve"> die in gemonteerde toestand door de klant aan </w:t>
      </w:r>
      <w:r w:rsidR="00AD3F4D">
        <w:rPr>
          <w:rFonts w:ascii="Trebuchet MS" w:hAnsi="Trebuchet MS"/>
        </w:rPr>
        <w:t>BZKR</w:t>
      </w:r>
      <w:r w:rsidRPr="00F549D7">
        <w:rPr>
          <w:rFonts w:ascii="Trebuchet MS" w:hAnsi="Trebuchet MS"/>
        </w:rPr>
        <w:t xml:space="preserve"> worden geleverd, worden in deze toestand verzinkt. De klant moet de nodige speling voorzien </w:t>
      </w:r>
      <w:proofErr w:type="gramStart"/>
      <w:r w:rsidRPr="00F549D7">
        <w:rPr>
          <w:rFonts w:ascii="Trebuchet MS" w:hAnsi="Trebuchet MS"/>
        </w:rPr>
        <w:t>indien</w:t>
      </w:r>
      <w:proofErr w:type="gramEnd"/>
      <w:r w:rsidRPr="00F549D7">
        <w:rPr>
          <w:rFonts w:ascii="Trebuchet MS" w:hAnsi="Trebuchet MS"/>
        </w:rPr>
        <w:t xml:space="preserve"> achteraf vrije beweging van enig onderdeel vereist is.</w:t>
      </w:r>
    </w:p>
    <w:p w14:paraId="43F8DF42" w14:textId="77777777" w:rsidR="00814C7D" w:rsidRPr="00F549D7" w:rsidRDefault="00814C7D" w:rsidP="00814C7D">
      <w:pPr>
        <w:rPr>
          <w:rFonts w:ascii="Trebuchet MS" w:hAnsi="Trebuchet MS"/>
        </w:rPr>
      </w:pPr>
      <w:r w:rsidRPr="00F549D7">
        <w:rPr>
          <w:rFonts w:ascii="Trebuchet MS" w:hAnsi="Trebuchet MS"/>
        </w:rPr>
        <w:t>g) centrifugemateriaal dient aangeleverd te worden in degelijke bakken. </w:t>
      </w:r>
      <w:r w:rsidRPr="00F549D7">
        <w:rPr>
          <w:rFonts w:ascii="Trebuchet MS" w:hAnsi="Trebuchet MS"/>
        </w:rPr>
        <w:br/>
        <w:t> </w:t>
      </w:r>
    </w:p>
    <w:p w14:paraId="3D99C8FC" w14:textId="6FD0CB6C" w:rsidR="00814C7D" w:rsidRPr="00F549D7" w:rsidRDefault="00814C7D" w:rsidP="00814C7D">
      <w:pPr>
        <w:rPr>
          <w:rFonts w:ascii="Trebuchet MS" w:hAnsi="Trebuchet MS"/>
        </w:rPr>
      </w:pPr>
      <w:r w:rsidRPr="00F549D7">
        <w:rPr>
          <w:rFonts w:ascii="Trebuchet MS" w:hAnsi="Trebuchet MS"/>
        </w:rPr>
        <w:t xml:space="preserve">3.8 </w:t>
      </w:r>
      <w:proofErr w:type="gramStart"/>
      <w:r w:rsidRPr="00F549D7">
        <w:rPr>
          <w:rFonts w:ascii="Trebuchet MS" w:hAnsi="Trebuchet MS"/>
        </w:rPr>
        <w:t>Indien</w:t>
      </w:r>
      <w:proofErr w:type="gramEnd"/>
      <w:r w:rsidRPr="00F549D7">
        <w:rPr>
          <w:rFonts w:ascii="Trebuchet MS" w:hAnsi="Trebuchet MS"/>
        </w:rPr>
        <w:t xml:space="preserve"> de door de klant ter beschikking gestelde te verzinken goederen niet beantwoorden aan de in artikel 3.7 bepaalde voorwaarden kan </w:t>
      </w:r>
      <w:r w:rsidR="00AD3F4D">
        <w:rPr>
          <w:rFonts w:ascii="Trebuchet MS" w:hAnsi="Trebuchet MS"/>
        </w:rPr>
        <w:t>BZKR</w:t>
      </w:r>
      <w:r w:rsidRPr="00F549D7">
        <w:rPr>
          <w:rFonts w:ascii="Trebuchet MS" w:hAnsi="Trebuchet MS"/>
        </w:rPr>
        <w:t xml:space="preserve"> de uitvoering van de bestelling weigeren of, naar haar eigen inzichten en zonder dat zij dienaangaande enige verantwoordelijkheid draagt, eventuele aanpassingen uitvoeren op kosten van de klant.</w:t>
      </w:r>
      <w:r w:rsidRPr="00F549D7">
        <w:rPr>
          <w:rFonts w:ascii="Trebuchet MS" w:hAnsi="Trebuchet MS"/>
        </w:rPr>
        <w:br/>
        <w:t> </w:t>
      </w:r>
    </w:p>
    <w:p w14:paraId="4FC03580" w14:textId="4FA0B8A1" w:rsidR="00814C7D" w:rsidRPr="00F549D7" w:rsidRDefault="00814C7D" w:rsidP="00814C7D">
      <w:pPr>
        <w:rPr>
          <w:rFonts w:ascii="Trebuchet MS" w:hAnsi="Trebuchet MS"/>
        </w:rPr>
      </w:pPr>
      <w:r w:rsidRPr="00F549D7">
        <w:rPr>
          <w:rFonts w:ascii="Trebuchet MS" w:hAnsi="Trebuchet MS"/>
        </w:rPr>
        <w:t xml:space="preserve">3.9 </w:t>
      </w:r>
      <w:r w:rsidR="00AD3F4D">
        <w:rPr>
          <w:rFonts w:ascii="Trebuchet MS" w:hAnsi="Trebuchet MS"/>
        </w:rPr>
        <w:t>BZKR</w:t>
      </w:r>
      <w:r w:rsidRPr="00F549D7">
        <w:rPr>
          <w:rFonts w:ascii="Trebuchet MS" w:hAnsi="Trebuchet MS"/>
        </w:rPr>
        <w:t xml:space="preserve"> is niet verantwoordelijk voor de schadelijke gevolgen van enig gebrek in de door </w:t>
      </w:r>
      <w:r w:rsidR="00AD3F4D">
        <w:rPr>
          <w:rFonts w:ascii="Trebuchet MS" w:hAnsi="Trebuchet MS"/>
        </w:rPr>
        <w:t>BZKR</w:t>
      </w:r>
      <w:r w:rsidRPr="00F549D7">
        <w:rPr>
          <w:rFonts w:ascii="Trebuchet MS" w:hAnsi="Trebuchet MS"/>
        </w:rPr>
        <w:t xml:space="preserve"> geleverde diensten </w:t>
      </w:r>
      <w:proofErr w:type="gramStart"/>
      <w:r w:rsidRPr="00F549D7">
        <w:rPr>
          <w:rFonts w:ascii="Trebuchet MS" w:hAnsi="Trebuchet MS"/>
        </w:rPr>
        <w:t>indien</w:t>
      </w:r>
      <w:proofErr w:type="gramEnd"/>
      <w:r w:rsidRPr="00F549D7">
        <w:rPr>
          <w:rFonts w:ascii="Trebuchet MS" w:hAnsi="Trebuchet MS"/>
        </w:rPr>
        <w:t xml:space="preserve"> dit gebrek het gevolg is van het feit dat de door de klant geleverde te verzinken goederen niet beantwoorden aan de in artikel 3.7 bepaalde voorwaarden.</w:t>
      </w:r>
      <w:r w:rsidRPr="00F549D7">
        <w:rPr>
          <w:rFonts w:ascii="Trebuchet MS" w:hAnsi="Trebuchet MS"/>
        </w:rPr>
        <w:br/>
        <w:t> </w:t>
      </w:r>
    </w:p>
    <w:p w14:paraId="1BD1540E" w14:textId="67DDE702" w:rsidR="00814C7D" w:rsidRPr="00F549D7" w:rsidRDefault="00814C7D" w:rsidP="00814C7D">
      <w:pPr>
        <w:rPr>
          <w:rFonts w:ascii="Trebuchet MS" w:hAnsi="Trebuchet MS"/>
        </w:rPr>
      </w:pPr>
      <w:r w:rsidRPr="00F549D7">
        <w:rPr>
          <w:rFonts w:ascii="Trebuchet MS" w:hAnsi="Trebuchet MS"/>
        </w:rPr>
        <w:t xml:space="preserve">3.10 </w:t>
      </w:r>
      <w:r w:rsidR="00AD3F4D">
        <w:rPr>
          <w:rFonts w:ascii="Trebuchet MS" w:hAnsi="Trebuchet MS"/>
        </w:rPr>
        <w:t>BZKR</w:t>
      </w:r>
      <w:r w:rsidRPr="00F549D7">
        <w:rPr>
          <w:rFonts w:ascii="Trebuchet MS" w:hAnsi="Trebuchet MS"/>
        </w:rPr>
        <w:t xml:space="preserve"> is niet verantwoordelijk voor: </w:t>
      </w:r>
    </w:p>
    <w:p w14:paraId="48926DC9" w14:textId="77777777" w:rsidR="00814C7D" w:rsidRPr="00F549D7" w:rsidRDefault="00814C7D" w:rsidP="00814C7D">
      <w:pPr>
        <w:rPr>
          <w:rFonts w:ascii="Trebuchet MS" w:hAnsi="Trebuchet MS"/>
        </w:rPr>
      </w:pPr>
      <w:r w:rsidRPr="00F549D7">
        <w:rPr>
          <w:rFonts w:ascii="Trebuchet MS" w:hAnsi="Trebuchet MS"/>
        </w:rPr>
        <w:t>- contactsporen of beschadigingen op het verzinkte onderdeel ten gevolge van het ophangsysteem;</w:t>
      </w:r>
    </w:p>
    <w:p w14:paraId="348A838C" w14:textId="77777777" w:rsidR="00814C7D" w:rsidRPr="00F549D7" w:rsidRDefault="00814C7D" w:rsidP="00814C7D">
      <w:pPr>
        <w:rPr>
          <w:rFonts w:ascii="Trebuchet MS" w:hAnsi="Trebuchet MS"/>
        </w:rPr>
      </w:pPr>
      <w:r w:rsidRPr="00F549D7">
        <w:rPr>
          <w:rFonts w:ascii="Trebuchet MS" w:hAnsi="Trebuchet MS"/>
        </w:rPr>
        <w:t>- plaatselijke zinkverdikkingen ten gevolge van onvoldoende of te kleine uitloopgaten;</w:t>
      </w:r>
    </w:p>
    <w:p w14:paraId="40E56F4C" w14:textId="77777777" w:rsidR="00814C7D" w:rsidRPr="00F549D7" w:rsidRDefault="00814C7D" w:rsidP="00814C7D">
      <w:pPr>
        <w:rPr>
          <w:rFonts w:ascii="Trebuchet MS" w:hAnsi="Trebuchet MS"/>
        </w:rPr>
      </w:pPr>
      <w:r w:rsidRPr="00F549D7">
        <w:rPr>
          <w:rFonts w:ascii="Trebuchet MS" w:hAnsi="Trebuchet MS"/>
        </w:rPr>
        <w:t>- volgelopen boringen, draadgedeelten of scharnieren;</w:t>
      </w:r>
    </w:p>
    <w:p w14:paraId="3CEB7D7E" w14:textId="77777777" w:rsidR="00814C7D" w:rsidRPr="00F549D7" w:rsidRDefault="00814C7D" w:rsidP="00814C7D">
      <w:pPr>
        <w:rPr>
          <w:rFonts w:ascii="Trebuchet MS" w:hAnsi="Trebuchet MS"/>
        </w:rPr>
      </w:pPr>
      <w:r w:rsidRPr="00F549D7">
        <w:rPr>
          <w:rFonts w:ascii="Trebuchet MS" w:hAnsi="Trebuchet MS"/>
        </w:rPr>
        <w:t>- verzinkingsfouten in moeilijk te bereiken of holle, onderdelen.</w:t>
      </w:r>
      <w:r w:rsidRPr="00F549D7">
        <w:rPr>
          <w:rFonts w:ascii="Trebuchet MS" w:hAnsi="Trebuchet MS"/>
        </w:rPr>
        <w:br/>
        <w:t> </w:t>
      </w:r>
    </w:p>
    <w:p w14:paraId="313A1E2B" w14:textId="1DF38699" w:rsidR="00814C7D" w:rsidRPr="00F549D7" w:rsidRDefault="00814C7D" w:rsidP="00814C7D">
      <w:pPr>
        <w:rPr>
          <w:rFonts w:ascii="Trebuchet MS" w:hAnsi="Trebuchet MS"/>
        </w:rPr>
      </w:pPr>
      <w:r w:rsidRPr="00F549D7">
        <w:rPr>
          <w:rFonts w:ascii="Trebuchet MS" w:hAnsi="Trebuchet MS"/>
        </w:rPr>
        <w:t xml:space="preserve">3.11 </w:t>
      </w:r>
      <w:proofErr w:type="gramStart"/>
      <w:r w:rsidRPr="00F549D7">
        <w:rPr>
          <w:rFonts w:ascii="Trebuchet MS" w:hAnsi="Trebuchet MS"/>
        </w:rPr>
        <w:t>Indien</w:t>
      </w:r>
      <w:proofErr w:type="gramEnd"/>
      <w:r w:rsidRPr="00F549D7">
        <w:rPr>
          <w:rFonts w:ascii="Trebuchet MS" w:hAnsi="Trebuchet MS"/>
        </w:rPr>
        <w:t xml:space="preserve"> de door de klant geleverde te verzinken goederen niet voorzien zijn van de nodige ontluchtings- en uitloopgaten zoals bepaald in artikel 3.7, is de klant steeds volledig aansprakelijk voor alle schade die </w:t>
      </w:r>
      <w:r w:rsidR="00AD3F4D">
        <w:rPr>
          <w:rFonts w:ascii="Trebuchet MS" w:hAnsi="Trebuchet MS"/>
        </w:rPr>
        <w:t>BZKR</w:t>
      </w:r>
      <w:r w:rsidRPr="00F549D7">
        <w:rPr>
          <w:rFonts w:ascii="Trebuchet MS" w:hAnsi="Trebuchet MS"/>
        </w:rPr>
        <w:t xml:space="preserve"> hierdoor in voorkomend geval zou lijden. </w:t>
      </w:r>
    </w:p>
    <w:p w14:paraId="1DA437D5" w14:textId="77777777" w:rsidR="00814C7D" w:rsidRPr="00F549D7" w:rsidRDefault="00814C7D" w:rsidP="00814C7D">
      <w:pPr>
        <w:rPr>
          <w:rFonts w:ascii="Trebuchet MS" w:hAnsi="Trebuchet MS"/>
        </w:rPr>
      </w:pPr>
      <w:r w:rsidRPr="00F549D7">
        <w:rPr>
          <w:rFonts w:ascii="Trebuchet MS" w:hAnsi="Trebuchet MS"/>
        </w:rPr>
        <w:t> </w:t>
      </w:r>
    </w:p>
    <w:p w14:paraId="3FFEA28C" w14:textId="77777777" w:rsidR="00814C7D" w:rsidRPr="00F549D7" w:rsidRDefault="00814C7D" w:rsidP="00814C7D">
      <w:pPr>
        <w:rPr>
          <w:rFonts w:ascii="Trebuchet MS" w:hAnsi="Trebuchet MS"/>
        </w:rPr>
      </w:pPr>
      <w:r w:rsidRPr="00F549D7">
        <w:rPr>
          <w:rFonts w:ascii="Trebuchet MS" w:hAnsi="Trebuchet MS"/>
        </w:rPr>
        <w:t>4. Prijzen</w:t>
      </w:r>
    </w:p>
    <w:p w14:paraId="26AEA93B" w14:textId="77777777" w:rsidR="00814C7D" w:rsidRPr="00F549D7" w:rsidRDefault="00814C7D" w:rsidP="00814C7D">
      <w:pPr>
        <w:rPr>
          <w:rFonts w:ascii="Trebuchet MS" w:hAnsi="Trebuchet MS"/>
        </w:rPr>
      </w:pPr>
      <w:r w:rsidRPr="00F549D7">
        <w:rPr>
          <w:rFonts w:ascii="Trebuchet MS" w:hAnsi="Trebuchet MS"/>
        </w:rPr>
        <w:t> </w:t>
      </w:r>
    </w:p>
    <w:p w14:paraId="159F0425" w14:textId="0B6748D6" w:rsidR="00814C7D" w:rsidRPr="00F549D7" w:rsidRDefault="00814C7D" w:rsidP="00814C7D">
      <w:pPr>
        <w:rPr>
          <w:rFonts w:ascii="Trebuchet MS" w:hAnsi="Trebuchet MS"/>
        </w:rPr>
      </w:pPr>
      <w:r w:rsidRPr="00F549D7">
        <w:rPr>
          <w:rFonts w:ascii="Trebuchet MS" w:hAnsi="Trebuchet MS"/>
        </w:rPr>
        <w:t xml:space="preserve">4.1 Alleen de prijzen vermeld in de prijslijst binden </w:t>
      </w:r>
      <w:r w:rsidR="00AD3F4D">
        <w:rPr>
          <w:rFonts w:ascii="Trebuchet MS" w:hAnsi="Trebuchet MS"/>
        </w:rPr>
        <w:t>BZKR</w:t>
      </w:r>
      <w:r w:rsidRPr="00F549D7">
        <w:rPr>
          <w:rFonts w:ascii="Trebuchet MS" w:hAnsi="Trebuchet MS"/>
        </w:rPr>
        <w:t>. </w:t>
      </w:r>
      <w:r w:rsidRPr="00F549D7">
        <w:rPr>
          <w:rFonts w:ascii="Trebuchet MS" w:hAnsi="Trebuchet MS"/>
        </w:rPr>
        <w:br/>
        <w:t> </w:t>
      </w:r>
    </w:p>
    <w:p w14:paraId="106EAC67" w14:textId="77777777" w:rsidR="00814C7D" w:rsidRPr="00F549D7" w:rsidRDefault="00814C7D" w:rsidP="00814C7D">
      <w:pPr>
        <w:rPr>
          <w:rFonts w:ascii="Trebuchet MS" w:hAnsi="Trebuchet MS"/>
        </w:rPr>
      </w:pPr>
      <w:r w:rsidRPr="00F549D7">
        <w:rPr>
          <w:rFonts w:ascii="Trebuchet MS" w:hAnsi="Trebuchet MS"/>
        </w:rPr>
        <w:t>4.2 Voor elke afzonderlijke bewerking zal om administratieve redenen minstens 50 EUR per partij aangerekend worden. Voor zwierwerk zal om administratieve redenen minstens 25 EUR per partij aangerekend worden. Er worden geen cumulaties toegestaan.</w:t>
      </w:r>
      <w:r w:rsidRPr="00F549D7">
        <w:rPr>
          <w:rFonts w:ascii="Trebuchet MS" w:hAnsi="Trebuchet MS"/>
        </w:rPr>
        <w:br/>
        <w:t> </w:t>
      </w:r>
    </w:p>
    <w:p w14:paraId="00D89E4C" w14:textId="02C24F28" w:rsidR="00814C7D" w:rsidRPr="00F549D7" w:rsidRDefault="00814C7D" w:rsidP="00814C7D">
      <w:pPr>
        <w:rPr>
          <w:rFonts w:ascii="Trebuchet MS" w:hAnsi="Trebuchet MS"/>
        </w:rPr>
      </w:pPr>
      <w:r w:rsidRPr="00F549D7">
        <w:rPr>
          <w:rFonts w:ascii="Trebuchet MS" w:hAnsi="Trebuchet MS"/>
        </w:rPr>
        <w:t xml:space="preserve">4.3 De door </w:t>
      </w:r>
      <w:r w:rsidR="00AD3F4D">
        <w:rPr>
          <w:rFonts w:ascii="Trebuchet MS" w:hAnsi="Trebuchet MS"/>
        </w:rPr>
        <w:t>BZKR</w:t>
      </w:r>
      <w:r w:rsidRPr="00F549D7">
        <w:rPr>
          <w:rFonts w:ascii="Trebuchet MS" w:hAnsi="Trebuchet MS"/>
        </w:rPr>
        <w:t xml:space="preserve"> in voorkomend geval verspreide prijslijsten zijn louter indicatief en verbinden </w:t>
      </w:r>
      <w:r w:rsidR="00AD3F4D">
        <w:rPr>
          <w:rFonts w:ascii="Trebuchet MS" w:hAnsi="Trebuchet MS"/>
        </w:rPr>
        <w:t>BZKR</w:t>
      </w:r>
      <w:r w:rsidRPr="00F549D7">
        <w:rPr>
          <w:rFonts w:ascii="Trebuchet MS" w:hAnsi="Trebuchet MS"/>
        </w:rPr>
        <w:t xml:space="preserve"> niet.</w:t>
      </w:r>
      <w:r w:rsidRPr="00F549D7">
        <w:rPr>
          <w:rFonts w:ascii="Trebuchet MS" w:hAnsi="Trebuchet MS"/>
        </w:rPr>
        <w:br/>
        <w:t> </w:t>
      </w:r>
    </w:p>
    <w:p w14:paraId="113D89E7" w14:textId="77777777" w:rsidR="00814C7D" w:rsidRPr="00F549D7" w:rsidRDefault="00814C7D" w:rsidP="00814C7D">
      <w:pPr>
        <w:rPr>
          <w:rFonts w:ascii="Trebuchet MS" w:hAnsi="Trebuchet MS"/>
        </w:rPr>
      </w:pPr>
      <w:r w:rsidRPr="00F549D7">
        <w:rPr>
          <w:rFonts w:ascii="Trebuchet MS" w:hAnsi="Trebuchet MS"/>
        </w:rPr>
        <w:t xml:space="preserve">4.4 Tenzij uitdrukkelijk anders is vermeld, zijn alle in een offerte, werkopdracht, </w:t>
      </w:r>
      <w:proofErr w:type="gramStart"/>
      <w:r w:rsidRPr="00F549D7">
        <w:rPr>
          <w:rFonts w:ascii="Trebuchet MS" w:hAnsi="Trebuchet MS"/>
        </w:rPr>
        <w:t>overeenkomst,…</w:t>
      </w:r>
      <w:proofErr w:type="gramEnd"/>
      <w:r w:rsidRPr="00F549D7">
        <w:rPr>
          <w:rFonts w:ascii="Trebuchet MS" w:hAnsi="Trebuchet MS"/>
        </w:rPr>
        <w:t xml:space="preserve"> vermelde prijzen exclusief BTW en EXW Kruishoutem of EXW Moeskroen (</w:t>
      </w:r>
      <w:proofErr w:type="spellStart"/>
      <w:r w:rsidRPr="00F549D7">
        <w:rPr>
          <w:rFonts w:ascii="Trebuchet MS" w:hAnsi="Trebuchet MS"/>
        </w:rPr>
        <w:t>Incoterms</w:t>
      </w:r>
      <w:proofErr w:type="spellEnd"/>
      <w:r w:rsidRPr="00F549D7">
        <w:rPr>
          <w:rFonts w:ascii="Trebuchet MS" w:hAnsi="Trebuchet MS"/>
        </w:rPr>
        <w:t xml:space="preserve"> 2010). </w:t>
      </w:r>
    </w:p>
    <w:p w14:paraId="00E0108E" w14:textId="77777777" w:rsidR="00814C7D" w:rsidRPr="00F549D7" w:rsidRDefault="00814C7D" w:rsidP="00814C7D">
      <w:pPr>
        <w:rPr>
          <w:rFonts w:ascii="Trebuchet MS" w:hAnsi="Trebuchet MS"/>
        </w:rPr>
      </w:pPr>
      <w:r w:rsidRPr="00F549D7">
        <w:rPr>
          <w:rFonts w:ascii="Trebuchet MS" w:hAnsi="Trebuchet MS"/>
        </w:rPr>
        <w:t> </w:t>
      </w:r>
    </w:p>
    <w:p w14:paraId="2EE7C7F4" w14:textId="77777777" w:rsidR="00814C7D" w:rsidRPr="00F549D7" w:rsidRDefault="00814C7D" w:rsidP="00814C7D">
      <w:pPr>
        <w:rPr>
          <w:rFonts w:ascii="Trebuchet MS" w:hAnsi="Trebuchet MS"/>
        </w:rPr>
      </w:pPr>
      <w:r w:rsidRPr="00F549D7">
        <w:rPr>
          <w:rFonts w:ascii="Trebuchet MS" w:hAnsi="Trebuchet MS"/>
        </w:rPr>
        <w:t>5. Leveringstermijn</w:t>
      </w:r>
    </w:p>
    <w:p w14:paraId="0CEEABDB" w14:textId="77777777" w:rsidR="00814C7D" w:rsidRPr="00F549D7" w:rsidRDefault="00814C7D" w:rsidP="00814C7D">
      <w:pPr>
        <w:rPr>
          <w:rFonts w:ascii="Trebuchet MS" w:hAnsi="Trebuchet MS"/>
        </w:rPr>
      </w:pPr>
      <w:r w:rsidRPr="00F549D7">
        <w:rPr>
          <w:rFonts w:ascii="Trebuchet MS" w:hAnsi="Trebuchet MS"/>
        </w:rPr>
        <w:t> </w:t>
      </w:r>
    </w:p>
    <w:p w14:paraId="3B43AD7A" w14:textId="36B9D79C" w:rsidR="00814C7D" w:rsidRPr="00F549D7" w:rsidRDefault="00814C7D" w:rsidP="00814C7D">
      <w:pPr>
        <w:rPr>
          <w:rFonts w:ascii="Trebuchet MS" w:hAnsi="Trebuchet MS"/>
        </w:rPr>
      </w:pPr>
      <w:r w:rsidRPr="00F549D7">
        <w:rPr>
          <w:rFonts w:ascii="Trebuchet MS" w:hAnsi="Trebuchet MS"/>
        </w:rPr>
        <w:t xml:space="preserve">Leveringstermijnen worden enkel bij wijze van inlichting verstrekt en zijn niet bindend, tenzij uitdrukkelijk en schriftelijk anders tussen partijen overeengekomen. Vertraging in de uitvoering van verbintenissen van </w:t>
      </w:r>
      <w:r w:rsidR="00AD3F4D">
        <w:rPr>
          <w:rFonts w:ascii="Trebuchet MS" w:hAnsi="Trebuchet MS"/>
        </w:rPr>
        <w:t>BZKR</w:t>
      </w:r>
      <w:r w:rsidRPr="00F549D7">
        <w:rPr>
          <w:rFonts w:ascii="Trebuchet MS" w:hAnsi="Trebuchet MS"/>
        </w:rPr>
        <w:t xml:space="preserve"> kan echter nooit aanleiding geven tot het ontstaan van enige verplichting tot schadeloosstelling in hoofde van </w:t>
      </w:r>
      <w:r w:rsidR="00AD3F4D">
        <w:rPr>
          <w:rFonts w:ascii="Trebuchet MS" w:hAnsi="Trebuchet MS"/>
        </w:rPr>
        <w:t>BZKR</w:t>
      </w:r>
      <w:r w:rsidRPr="00F549D7">
        <w:rPr>
          <w:rFonts w:ascii="Trebuchet MS" w:hAnsi="Trebuchet MS"/>
        </w:rPr>
        <w:t xml:space="preserve"> noch tot ontbinding van de overeenkomst.</w:t>
      </w:r>
    </w:p>
    <w:p w14:paraId="2E62EEA6" w14:textId="77777777" w:rsidR="00814C7D" w:rsidRPr="00F549D7" w:rsidRDefault="00814C7D" w:rsidP="00814C7D">
      <w:pPr>
        <w:rPr>
          <w:rFonts w:ascii="Trebuchet MS" w:hAnsi="Trebuchet MS"/>
        </w:rPr>
      </w:pPr>
      <w:r w:rsidRPr="00F549D7">
        <w:rPr>
          <w:rFonts w:ascii="Trebuchet MS" w:hAnsi="Trebuchet MS"/>
        </w:rPr>
        <w:t> </w:t>
      </w:r>
    </w:p>
    <w:p w14:paraId="246A1B2A" w14:textId="77777777" w:rsidR="00814C7D" w:rsidRPr="00F549D7" w:rsidRDefault="00814C7D" w:rsidP="00814C7D">
      <w:pPr>
        <w:rPr>
          <w:rFonts w:ascii="Trebuchet MS" w:hAnsi="Trebuchet MS"/>
        </w:rPr>
      </w:pPr>
      <w:r w:rsidRPr="00F549D7">
        <w:rPr>
          <w:rFonts w:ascii="Trebuchet MS" w:hAnsi="Trebuchet MS"/>
        </w:rPr>
        <w:t>6. Overmacht</w:t>
      </w:r>
    </w:p>
    <w:p w14:paraId="15A0F154" w14:textId="77777777" w:rsidR="00814C7D" w:rsidRPr="00F549D7" w:rsidRDefault="00814C7D" w:rsidP="00814C7D">
      <w:pPr>
        <w:rPr>
          <w:rFonts w:ascii="Trebuchet MS" w:hAnsi="Trebuchet MS"/>
        </w:rPr>
      </w:pPr>
      <w:r w:rsidRPr="00F549D7">
        <w:rPr>
          <w:rFonts w:ascii="Trebuchet MS" w:hAnsi="Trebuchet MS"/>
        </w:rPr>
        <w:t> </w:t>
      </w:r>
    </w:p>
    <w:p w14:paraId="5A56D98A" w14:textId="7E023584" w:rsidR="00814C7D" w:rsidRPr="00F549D7" w:rsidRDefault="00814C7D" w:rsidP="00814C7D">
      <w:pPr>
        <w:rPr>
          <w:rFonts w:ascii="Trebuchet MS" w:hAnsi="Trebuchet MS"/>
        </w:rPr>
      </w:pPr>
      <w:r w:rsidRPr="00F549D7">
        <w:rPr>
          <w:rFonts w:ascii="Trebuchet MS" w:hAnsi="Trebuchet MS"/>
        </w:rPr>
        <w:t xml:space="preserve">6.1 Elke aanvaarding van een bestelling door </w:t>
      </w:r>
      <w:r w:rsidR="00AD3F4D">
        <w:rPr>
          <w:rFonts w:ascii="Trebuchet MS" w:hAnsi="Trebuchet MS"/>
        </w:rPr>
        <w:t>BZKR</w:t>
      </w:r>
      <w:r w:rsidRPr="00F549D7">
        <w:rPr>
          <w:rFonts w:ascii="Trebuchet MS" w:hAnsi="Trebuchet MS"/>
        </w:rPr>
        <w:t xml:space="preserve"> gebeurt onder voorbehoud van overmacht. Onder overmacht wordt, onder meer, verstaan gehele of gedeeltelijke stakingen, lock-outs, ongevallen, opheffing van vervoer, oorlog, mobilisatie, inbeslagname, het niet-verkrijgen van vergunningen, het ontbreken van grondstoffen, ziekte van de werknemers van </w:t>
      </w:r>
      <w:r w:rsidR="00AD3F4D">
        <w:rPr>
          <w:rFonts w:ascii="Trebuchet MS" w:hAnsi="Trebuchet MS"/>
        </w:rPr>
        <w:t>BZKR</w:t>
      </w:r>
      <w:r w:rsidRPr="00F549D7">
        <w:rPr>
          <w:rFonts w:ascii="Trebuchet MS" w:hAnsi="Trebuchet MS"/>
        </w:rPr>
        <w:t xml:space="preserve">, overstromingen, etc. Deze opsomming is niet exhaustief. In geval van overmacht in hoofde van </w:t>
      </w:r>
      <w:r w:rsidR="00AD3F4D">
        <w:rPr>
          <w:rFonts w:ascii="Trebuchet MS" w:hAnsi="Trebuchet MS"/>
        </w:rPr>
        <w:t>BZKR</w:t>
      </w:r>
      <w:r w:rsidRPr="00F549D7">
        <w:rPr>
          <w:rFonts w:ascii="Trebuchet MS" w:hAnsi="Trebuchet MS"/>
        </w:rPr>
        <w:t xml:space="preserve"> worden de verplichtingen van </w:t>
      </w:r>
      <w:r w:rsidR="00AD3F4D">
        <w:rPr>
          <w:rFonts w:ascii="Trebuchet MS" w:hAnsi="Trebuchet MS"/>
        </w:rPr>
        <w:t>BZKR</w:t>
      </w:r>
      <w:r w:rsidRPr="00F549D7">
        <w:rPr>
          <w:rFonts w:ascii="Trebuchet MS" w:hAnsi="Trebuchet MS"/>
        </w:rPr>
        <w:t xml:space="preserve"> ten aanzien van de klant tijdelijk geschorst zolang de overmacht duurt. </w:t>
      </w:r>
      <w:r w:rsidRPr="00F549D7">
        <w:rPr>
          <w:rFonts w:ascii="Trebuchet MS" w:hAnsi="Trebuchet MS"/>
        </w:rPr>
        <w:br/>
        <w:t> </w:t>
      </w:r>
    </w:p>
    <w:p w14:paraId="50E45B8C" w14:textId="2035DA91" w:rsidR="00814C7D" w:rsidRPr="00F549D7" w:rsidRDefault="00814C7D" w:rsidP="00814C7D">
      <w:pPr>
        <w:rPr>
          <w:rFonts w:ascii="Trebuchet MS" w:hAnsi="Trebuchet MS"/>
        </w:rPr>
      </w:pPr>
      <w:r w:rsidRPr="00F549D7">
        <w:rPr>
          <w:rFonts w:ascii="Trebuchet MS" w:hAnsi="Trebuchet MS"/>
        </w:rPr>
        <w:t xml:space="preserve">6.2 Wanneer een </w:t>
      </w:r>
      <w:proofErr w:type="spellStart"/>
      <w:r w:rsidRPr="00F549D7">
        <w:rPr>
          <w:rFonts w:ascii="Trebuchet MS" w:hAnsi="Trebuchet MS"/>
        </w:rPr>
        <w:t>overmachtsituatie</w:t>
      </w:r>
      <w:proofErr w:type="spellEnd"/>
      <w:r w:rsidRPr="00F549D7">
        <w:rPr>
          <w:rFonts w:ascii="Trebuchet MS" w:hAnsi="Trebuchet MS"/>
        </w:rPr>
        <w:t xml:space="preserve"> langer dan zestig dagen heeft geduurd, heeft de klant het recht om de bestelling te annuleren, zonder dat hiertoe de voorafgaande toestemming van </w:t>
      </w:r>
      <w:r w:rsidR="00AD3F4D">
        <w:rPr>
          <w:rFonts w:ascii="Trebuchet MS" w:hAnsi="Trebuchet MS"/>
        </w:rPr>
        <w:t>BZKR</w:t>
      </w:r>
      <w:r w:rsidRPr="00F549D7">
        <w:rPr>
          <w:rFonts w:ascii="Trebuchet MS" w:hAnsi="Trebuchet MS"/>
        </w:rPr>
        <w:t xml:space="preserve"> vereist is. De klant kan in voorkomend geval geen schadevergoeding eisen van </w:t>
      </w:r>
      <w:r w:rsidR="00AD3F4D">
        <w:rPr>
          <w:rFonts w:ascii="Trebuchet MS" w:hAnsi="Trebuchet MS"/>
        </w:rPr>
        <w:t>BZKR</w:t>
      </w:r>
      <w:r w:rsidRPr="00F549D7">
        <w:rPr>
          <w:rFonts w:ascii="Trebuchet MS" w:hAnsi="Trebuchet MS"/>
        </w:rPr>
        <w:t xml:space="preserve">. Hetgeen desgevallend </w:t>
      </w:r>
      <w:proofErr w:type="gramStart"/>
      <w:r w:rsidRPr="00F549D7">
        <w:rPr>
          <w:rFonts w:ascii="Trebuchet MS" w:hAnsi="Trebuchet MS"/>
        </w:rPr>
        <w:t>reeds</w:t>
      </w:r>
      <w:proofErr w:type="gramEnd"/>
      <w:r w:rsidRPr="00F549D7">
        <w:rPr>
          <w:rFonts w:ascii="Trebuchet MS" w:hAnsi="Trebuchet MS"/>
        </w:rPr>
        <w:t xml:space="preserve"> in uitvoering van de overeenkomst door </w:t>
      </w:r>
      <w:r w:rsidR="00AD3F4D">
        <w:rPr>
          <w:rFonts w:ascii="Trebuchet MS" w:hAnsi="Trebuchet MS"/>
        </w:rPr>
        <w:t>BZKR</w:t>
      </w:r>
      <w:r w:rsidRPr="00F549D7">
        <w:rPr>
          <w:rFonts w:ascii="Trebuchet MS" w:hAnsi="Trebuchet MS"/>
        </w:rPr>
        <w:t xml:space="preserve"> werd geleverd of gepresteerd, wordt naar verhouding afgerekend. </w:t>
      </w:r>
    </w:p>
    <w:p w14:paraId="6398F096" w14:textId="77777777" w:rsidR="00814C7D" w:rsidRPr="00F549D7" w:rsidRDefault="00814C7D" w:rsidP="00814C7D">
      <w:pPr>
        <w:rPr>
          <w:rFonts w:ascii="Trebuchet MS" w:hAnsi="Trebuchet MS"/>
        </w:rPr>
      </w:pPr>
      <w:r w:rsidRPr="00F549D7">
        <w:rPr>
          <w:rFonts w:ascii="Trebuchet MS" w:hAnsi="Trebuchet MS"/>
        </w:rPr>
        <w:t> </w:t>
      </w:r>
    </w:p>
    <w:p w14:paraId="7D528574" w14:textId="77777777" w:rsidR="00814C7D" w:rsidRPr="00F549D7" w:rsidRDefault="00814C7D" w:rsidP="00814C7D">
      <w:pPr>
        <w:rPr>
          <w:rFonts w:ascii="Trebuchet MS" w:hAnsi="Trebuchet MS"/>
        </w:rPr>
      </w:pPr>
      <w:r w:rsidRPr="00F549D7">
        <w:rPr>
          <w:rFonts w:ascii="Trebuchet MS" w:hAnsi="Trebuchet MS"/>
        </w:rPr>
        <w:t xml:space="preserve">7. Levering en </w:t>
      </w:r>
      <w:proofErr w:type="spellStart"/>
      <w:r w:rsidRPr="00F549D7">
        <w:rPr>
          <w:rFonts w:ascii="Trebuchet MS" w:hAnsi="Trebuchet MS"/>
        </w:rPr>
        <w:t>inontvangstname</w:t>
      </w:r>
      <w:proofErr w:type="spellEnd"/>
      <w:r w:rsidRPr="00F549D7">
        <w:rPr>
          <w:rFonts w:ascii="Trebuchet MS" w:hAnsi="Trebuchet MS"/>
        </w:rPr>
        <w:t xml:space="preserve"> van de verzinkte goederen</w:t>
      </w:r>
    </w:p>
    <w:p w14:paraId="61D6A09C" w14:textId="77777777" w:rsidR="00814C7D" w:rsidRPr="00F549D7" w:rsidRDefault="00814C7D" w:rsidP="00814C7D">
      <w:pPr>
        <w:rPr>
          <w:rFonts w:ascii="Trebuchet MS" w:hAnsi="Trebuchet MS"/>
        </w:rPr>
      </w:pPr>
      <w:r w:rsidRPr="00F549D7">
        <w:rPr>
          <w:rFonts w:ascii="Trebuchet MS" w:hAnsi="Trebuchet MS"/>
        </w:rPr>
        <w:t> </w:t>
      </w:r>
    </w:p>
    <w:p w14:paraId="01DC690D" w14:textId="77777777" w:rsidR="00814C7D" w:rsidRPr="00F549D7" w:rsidRDefault="00814C7D" w:rsidP="00814C7D">
      <w:pPr>
        <w:rPr>
          <w:rFonts w:ascii="Trebuchet MS" w:hAnsi="Trebuchet MS"/>
        </w:rPr>
      </w:pPr>
      <w:r w:rsidRPr="00F549D7">
        <w:rPr>
          <w:rFonts w:ascii="Trebuchet MS" w:hAnsi="Trebuchet MS"/>
        </w:rPr>
        <w:t>7.1 Onverminderd hetgeen in het volgende lid is bepaald, gebeuren de leveringen EXW Kruishoutem of EXW Moeskroen (</w:t>
      </w:r>
      <w:proofErr w:type="spellStart"/>
      <w:r w:rsidRPr="00F549D7">
        <w:rPr>
          <w:rFonts w:ascii="Trebuchet MS" w:hAnsi="Trebuchet MS"/>
        </w:rPr>
        <w:t>Incoterms</w:t>
      </w:r>
      <w:proofErr w:type="spellEnd"/>
      <w:r w:rsidRPr="00F549D7">
        <w:rPr>
          <w:rFonts w:ascii="Trebuchet MS" w:hAnsi="Trebuchet MS"/>
        </w:rPr>
        <w:t xml:space="preserve"> 2010), </w:t>
      </w:r>
      <w:proofErr w:type="gramStart"/>
      <w:r w:rsidRPr="00F549D7">
        <w:rPr>
          <w:rFonts w:ascii="Trebuchet MS" w:hAnsi="Trebuchet MS"/>
        </w:rPr>
        <w:t>conform</w:t>
      </w:r>
      <w:proofErr w:type="gramEnd"/>
      <w:r w:rsidRPr="00F549D7">
        <w:rPr>
          <w:rFonts w:ascii="Trebuchet MS" w:hAnsi="Trebuchet MS"/>
        </w:rPr>
        <w:t xml:space="preserve"> hetgeen is bepaald in artikel 4.3. </w:t>
      </w:r>
    </w:p>
    <w:p w14:paraId="7FB6CC2B" w14:textId="77777777" w:rsidR="00814C7D" w:rsidRPr="00F549D7" w:rsidRDefault="00814C7D" w:rsidP="00814C7D">
      <w:pPr>
        <w:rPr>
          <w:rFonts w:ascii="Trebuchet MS" w:hAnsi="Trebuchet MS"/>
        </w:rPr>
      </w:pPr>
      <w:r w:rsidRPr="00F549D7">
        <w:rPr>
          <w:rFonts w:ascii="Trebuchet MS" w:hAnsi="Trebuchet MS"/>
        </w:rPr>
        <w:t xml:space="preserve">Het risico op verlies en/of beschadiging van de verzinkte goederen (door diefstal, brand, etc.) gaat over op de klant op het ogenblik van de levering </w:t>
      </w:r>
      <w:proofErr w:type="gramStart"/>
      <w:r w:rsidRPr="00F549D7">
        <w:rPr>
          <w:rFonts w:ascii="Trebuchet MS" w:hAnsi="Trebuchet MS"/>
        </w:rPr>
        <w:t>conform</w:t>
      </w:r>
      <w:proofErr w:type="gramEnd"/>
      <w:r w:rsidRPr="00F549D7">
        <w:rPr>
          <w:rFonts w:ascii="Trebuchet MS" w:hAnsi="Trebuchet MS"/>
        </w:rPr>
        <w:t xml:space="preserve"> het vorige lid.</w:t>
      </w:r>
      <w:r w:rsidRPr="00F549D7">
        <w:rPr>
          <w:rFonts w:ascii="Trebuchet MS" w:hAnsi="Trebuchet MS"/>
        </w:rPr>
        <w:br/>
        <w:t> </w:t>
      </w:r>
    </w:p>
    <w:p w14:paraId="22C39386" w14:textId="021710D9" w:rsidR="00814C7D" w:rsidRPr="00F549D7" w:rsidRDefault="00814C7D" w:rsidP="00814C7D">
      <w:pPr>
        <w:rPr>
          <w:rFonts w:ascii="Trebuchet MS" w:hAnsi="Trebuchet MS"/>
        </w:rPr>
      </w:pPr>
      <w:r w:rsidRPr="00F549D7">
        <w:rPr>
          <w:rFonts w:ascii="Trebuchet MS" w:hAnsi="Trebuchet MS"/>
        </w:rPr>
        <w:t xml:space="preserve">7.2 </w:t>
      </w:r>
      <w:proofErr w:type="gramStart"/>
      <w:r w:rsidRPr="00F549D7">
        <w:rPr>
          <w:rFonts w:ascii="Trebuchet MS" w:hAnsi="Trebuchet MS"/>
        </w:rPr>
        <w:t>Indien</w:t>
      </w:r>
      <w:proofErr w:type="gramEnd"/>
      <w:r w:rsidRPr="00F549D7">
        <w:rPr>
          <w:rFonts w:ascii="Trebuchet MS" w:hAnsi="Trebuchet MS"/>
        </w:rPr>
        <w:t xml:space="preserve"> de klant in gebreke blijft om de verzinkte goederen af te halen binnen de twee weken na de mededeling dat de goederen </w:t>
      </w:r>
      <w:proofErr w:type="gramStart"/>
      <w:r w:rsidRPr="00F549D7">
        <w:rPr>
          <w:rFonts w:ascii="Trebuchet MS" w:hAnsi="Trebuchet MS"/>
        </w:rPr>
        <w:t>klaar liggen</w:t>
      </w:r>
      <w:proofErr w:type="gramEnd"/>
      <w:r w:rsidRPr="00F549D7">
        <w:rPr>
          <w:rFonts w:ascii="Trebuchet MS" w:hAnsi="Trebuchet MS"/>
        </w:rPr>
        <w:t xml:space="preserve"> om afgehaald te worden, zullen de goederen door </w:t>
      </w:r>
      <w:r w:rsidR="00AD3F4D">
        <w:rPr>
          <w:rFonts w:ascii="Trebuchet MS" w:hAnsi="Trebuchet MS"/>
        </w:rPr>
        <w:t>BZKR</w:t>
      </w:r>
      <w:r w:rsidRPr="00F549D7">
        <w:rPr>
          <w:rFonts w:ascii="Trebuchet MS" w:hAnsi="Trebuchet MS"/>
        </w:rPr>
        <w:t xml:space="preserve"> opgeslagen worden, </w:t>
      </w:r>
      <w:proofErr w:type="gramStart"/>
      <w:r w:rsidRPr="00F549D7">
        <w:rPr>
          <w:rFonts w:ascii="Trebuchet MS" w:hAnsi="Trebuchet MS"/>
        </w:rPr>
        <w:t>indien</w:t>
      </w:r>
      <w:proofErr w:type="gramEnd"/>
      <w:r w:rsidRPr="00F549D7">
        <w:rPr>
          <w:rFonts w:ascii="Trebuchet MS" w:hAnsi="Trebuchet MS"/>
        </w:rPr>
        <w:t xml:space="preserve"> er voldoende ruimte beschikbaar is. </w:t>
      </w:r>
      <w:r w:rsidR="00AD3F4D">
        <w:rPr>
          <w:rFonts w:ascii="Trebuchet MS" w:hAnsi="Trebuchet MS"/>
        </w:rPr>
        <w:t>BZKR</w:t>
      </w:r>
      <w:r w:rsidRPr="00F549D7">
        <w:rPr>
          <w:rFonts w:ascii="Trebuchet MS" w:hAnsi="Trebuchet MS"/>
        </w:rPr>
        <w:t xml:space="preserve"> heeft het recht om hiervoor aan de klant een redelijke opslagkost aan te rekenen Deze opslagkost is wekelijks </w:t>
      </w:r>
      <w:proofErr w:type="spellStart"/>
      <w:r w:rsidRPr="00F549D7">
        <w:rPr>
          <w:rFonts w:ascii="Trebuchet MS" w:hAnsi="Trebuchet MS"/>
        </w:rPr>
        <w:t>factuureerbaar</w:t>
      </w:r>
      <w:proofErr w:type="spellEnd"/>
      <w:r w:rsidRPr="00F549D7">
        <w:rPr>
          <w:rFonts w:ascii="Trebuchet MS" w:hAnsi="Trebuchet MS"/>
        </w:rPr>
        <w:t xml:space="preserve">. </w:t>
      </w:r>
      <w:r w:rsidR="00AD3F4D">
        <w:rPr>
          <w:rFonts w:ascii="Trebuchet MS" w:hAnsi="Trebuchet MS"/>
        </w:rPr>
        <w:t>BZKR</w:t>
      </w:r>
      <w:r w:rsidRPr="00F549D7">
        <w:rPr>
          <w:rFonts w:ascii="Trebuchet MS" w:hAnsi="Trebuchet MS"/>
        </w:rPr>
        <w:t xml:space="preserve"> heeft het </w:t>
      </w:r>
      <w:proofErr w:type="gramStart"/>
      <w:r w:rsidRPr="00F549D7">
        <w:rPr>
          <w:rFonts w:ascii="Trebuchet MS" w:hAnsi="Trebuchet MS"/>
        </w:rPr>
        <w:t>recht  om</w:t>
      </w:r>
      <w:proofErr w:type="gramEnd"/>
      <w:r w:rsidRPr="00F549D7">
        <w:rPr>
          <w:rFonts w:ascii="Trebuchet MS" w:hAnsi="Trebuchet MS"/>
        </w:rPr>
        <w:t>, na het verstrijken van een periode van acht dagen te rekenen van een ingebrekestelling aan het adres van de klant, de goederen van de klant te verwijderen uit haar opslagplaatsen, waarbij alle kosten ten laste zullen zijn van de klant. In voorkomend geval gaat het risico op verlies en/of beschadiging van de verzinkte goederen (door diefstal, brand, etc.) over op de klant op het ogenblik van de verzending van de hiervoor bedoelde ingebrekestelling.</w:t>
      </w:r>
      <w:r w:rsidRPr="00F549D7">
        <w:rPr>
          <w:rFonts w:ascii="Trebuchet MS" w:hAnsi="Trebuchet MS"/>
        </w:rPr>
        <w:br/>
        <w:t> </w:t>
      </w:r>
    </w:p>
    <w:p w14:paraId="43FF3680" w14:textId="0511412B" w:rsidR="00814C7D" w:rsidRPr="00F549D7" w:rsidRDefault="00814C7D" w:rsidP="00814C7D">
      <w:pPr>
        <w:rPr>
          <w:rFonts w:ascii="Trebuchet MS" w:hAnsi="Trebuchet MS"/>
        </w:rPr>
      </w:pPr>
      <w:r w:rsidRPr="00F549D7">
        <w:rPr>
          <w:rFonts w:ascii="Trebuchet MS" w:hAnsi="Trebuchet MS"/>
        </w:rPr>
        <w:t xml:space="preserve">7.3 Wanneer blijkt dat de door de klant </w:t>
      </w:r>
      <w:proofErr w:type="gramStart"/>
      <w:r w:rsidRPr="00F549D7">
        <w:rPr>
          <w:rFonts w:ascii="Trebuchet MS" w:hAnsi="Trebuchet MS"/>
        </w:rPr>
        <w:t>geleverde  goederen</w:t>
      </w:r>
      <w:proofErr w:type="gramEnd"/>
      <w:r w:rsidRPr="00F549D7">
        <w:rPr>
          <w:rFonts w:ascii="Trebuchet MS" w:hAnsi="Trebuchet MS"/>
        </w:rPr>
        <w:t xml:space="preserve"> om welke reden ook (diefstal door derden, verdwijning) door </w:t>
      </w:r>
      <w:r w:rsidR="00AD3F4D">
        <w:rPr>
          <w:rFonts w:ascii="Trebuchet MS" w:hAnsi="Trebuchet MS"/>
        </w:rPr>
        <w:t>BZKR</w:t>
      </w:r>
      <w:r w:rsidRPr="00F549D7">
        <w:rPr>
          <w:rFonts w:ascii="Trebuchet MS" w:hAnsi="Trebuchet MS"/>
        </w:rPr>
        <w:t xml:space="preserve"> niet kunnen geleverd worden aan de klant, heeft de klant enkel recht op een vergoeding van de door hem betaalde kostprijs van de geleverde goederen zonder dat de klant enige andere schadevergoeding kan eisen voor enige andere directe of indirecte schade. De klant kan wel een volledige vergoeding van de door hem geleden schade vorderen in geval van een zware fout of opzet in hoofde van </w:t>
      </w:r>
      <w:r w:rsidR="00AD3F4D">
        <w:rPr>
          <w:rFonts w:ascii="Trebuchet MS" w:hAnsi="Trebuchet MS"/>
        </w:rPr>
        <w:t>BZKR</w:t>
      </w:r>
      <w:r w:rsidRPr="00F549D7">
        <w:rPr>
          <w:rFonts w:ascii="Trebuchet MS" w:hAnsi="Trebuchet MS"/>
        </w:rPr>
        <w:t>.</w:t>
      </w:r>
    </w:p>
    <w:p w14:paraId="30DA9688" w14:textId="77777777" w:rsidR="00814C7D" w:rsidRPr="00F549D7" w:rsidRDefault="00814C7D" w:rsidP="00814C7D">
      <w:pPr>
        <w:rPr>
          <w:rFonts w:ascii="Trebuchet MS" w:hAnsi="Trebuchet MS"/>
        </w:rPr>
      </w:pPr>
      <w:r w:rsidRPr="00F549D7">
        <w:rPr>
          <w:rFonts w:ascii="Trebuchet MS" w:hAnsi="Trebuchet MS"/>
        </w:rPr>
        <w:t> </w:t>
      </w:r>
    </w:p>
    <w:p w14:paraId="4CCDA491" w14:textId="77777777" w:rsidR="00814C7D" w:rsidRPr="00F549D7" w:rsidRDefault="00814C7D" w:rsidP="00814C7D">
      <w:pPr>
        <w:rPr>
          <w:rFonts w:ascii="Trebuchet MS" w:hAnsi="Trebuchet MS"/>
        </w:rPr>
      </w:pPr>
      <w:r w:rsidRPr="00F549D7">
        <w:rPr>
          <w:rFonts w:ascii="Trebuchet MS" w:hAnsi="Trebuchet MS"/>
        </w:rPr>
        <w:t>8. Vertrouwelijke informatie</w:t>
      </w:r>
    </w:p>
    <w:p w14:paraId="082F1B42" w14:textId="77777777" w:rsidR="00814C7D" w:rsidRPr="00F549D7" w:rsidRDefault="00814C7D" w:rsidP="00814C7D">
      <w:pPr>
        <w:rPr>
          <w:rFonts w:ascii="Trebuchet MS" w:hAnsi="Trebuchet MS"/>
        </w:rPr>
      </w:pPr>
      <w:r w:rsidRPr="00F549D7">
        <w:rPr>
          <w:rFonts w:ascii="Trebuchet MS" w:hAnsi="Trebuchet MS"/>
        </w:rPr>
        <w:t> </w:t>
      </w:r>
    </w:p>
    <w:p w14:paraId="12355885" w14:textId="70C1D3EB" w:rsidR="00814C7D" w:rsidRPr="00F549D7" w:rsidRDefault="00814C7D" w:rsidP="00814C7D">
      <w:pPr>
        <w:rPr>
          <w:rFonts w:ascii="Trebuchet MS" w:hAnsi="Trebuchet MS"/>
        </w:rPr>
      </w:pPr>
      <w:r w:rsidRPr="00F549D7">
        <w:rPr>
          <w:rFonts w:ascii="Trebuchet MS" w:hAnsi="Trebuchet MS"/>
        </w:rPr>
        <w:t xml:space="preserve">De klant garandeert dat alle voor en na het sluiten van de overeenkomst van </w:t>
      </w:r>
      <w:r w:rsidR="00AD3F4D">
        <w:rPr>
          <w:rFonts w:ascii="Trebuchet MS" w:hAnsi="Trebuchet MS"/>
        </w:rPr>
        <w:t>BZKR</w:t>
      </w:r>
      <w:r w:rsidRPr="00F549D7">
        <w:rPr>
          <w:rFonts w:ascii="Trebuchet MS" w:hAnsi="Trebuchet MS"/>
        </w:rPr>
        <w:t xml:space="preserve"> ontvangen technische informatie van vertrouwelijke aard geheim zal blijven. Informatie zal in ieder geval als vertrouwelijk worden beschouwd indien deze door </w:t>
      </w:r>
      <w:r w:rsidR="00AD3F4D">
        <w:rPr>
          <w:rFonts w:ascii="Trebuchet MS" w:hAnsi="Trebuchet MS"/>
        </w:rPr>
        <w:t>BZKR</w:t>
      </w:r>
      <w:r w:rsidRPr="00F549D7">
        <w:rPr>
          <w:rFonts w:ascii="Trebuchet MS" w:hAnsi="Trebuchet MS"/>
        </w:rPr>
        <w:t xml:space="preserve"> als zodanig is aangeduid. Daarnaast heeft informatie een vertrouwelijk karakter wanneer de vertrouwelijkheid ervan redelijkerwijs kan worden vermoed. De klant mag in geen geval technische informatie, die steeds eigendom blijft van </w:t>
      </w:r>
      <w:r w:rsidR="00AD3F4D">
        <w:rPr>
          <w:rFonts w:ascii="Trebuchet MS" w:hAnsi="Trebuchet MS"/>
        </w:rPr>
        <w:t>BZKR</w:t>
      </w:r>
      <w:r w:rsidRPr="00F549D7">
        <w:rPr>
          <w:rFonts w:ascii="Trebuchet MS" w:hAnsi="Trebuchet MS"/>
        </w:rPr>
        <w:t xml:space="preserve">, kopiëren of aan derden overmaken of ter inzage geven. De verkoop van enig door </w:t>
      </w:r>
      <w:r w:rsidR="00AD3F4D">
        <w:rPr>
          <w:rFonts w:ascii="Trebuchet MS" w:hAnsi="Trebuchet MS"/>
        </w:rPr>
        <w:t>BZKR</w:t>
      </w:r>
      <w:r w:rsidRPr="00F549D7">
        <w:rPr>
          <w:rFonts w:ascii="Trebuchet MS" w:hAnsi="Trebuchet MS"/>
        </w:rPr>
        <w:t xml:space="preserve"> geproduceerd en/of verkocht goed kan hoe dan ook nooit een overdracht van intellectuele eigendomsrechten tot gevolg hebben.</w:t>
      </w:r>
    </w:p>
    <w:p w14:paraId="239199DE" w14:textId="77777777" w:rsidR="00814C7D" w:rsidRPr="00F549D7" w:rsidRDefault="00814C7D" w:rsidP="00814C7D">
      <w:pPr>
        <w:rPr>
          <w:rFonts w:ascii="Trebuchet MS" w:hAnsi="Trebuchet MS"/>
        </w:rPr>
      </w:pPr>
      <w:r w:rsidRPr="00F549D7">
        <w:rPr>
          <w:rFonts w:ascii="Trebuchet MS" w:hAnsi="Trebuchet MS"/>
        </w:rPr>
        <w:t> </w:t>
      </w:r>
    </w:p>
    <w:p w14:paraId="23C8B24A" w14:textId="77777777" w:rsidR="00814C7D" w:rsidRPr="00F549D7" w:rsidRDefault="00814C7D" w:rsidP="00814C7D">
      <w:pPr>
        <w:rPr>
          <w:rFonts w:ascii="Trebuchet MS" w:hAnsi="Trebuchet MS"/>
        </w:rPr>
      </w:pPr>
      <w:r w:rsidRPr="00F549D7">
        <w:rPr>
          <w:rFonts w:ascii="Trebuchet MS" w:hAnsi="Trebuchet MS"/>
        </w:rPr>
        <w:t>9. Klachten</w:t>
      </w:r>
    </w:p>
    <w:p w14:paraId="656C9626" w14:textId="77777777" w:rsidR="00814C7D" w:rsidRPr="00F549D7" w:rsidRDefault="00814C7D" w:rsidP="00814C7D">
      <w:pPr>
        <w:rPr>
          <w:rFonts w:ascii="Trebuchet MS" w:hAnsi="Trebuchet MS"/>
        </w:rPr>
      </w:pPr>
      <w:r w:rsidRPr="00F549D7">
        <w:rPr>
          <w:rFonts w:ascii="Trebuchet MS" w:hAnsi="Trebuchet MS"/>
        </w:rPr>
        <w:t> </w:t>
      </w:r>
    </w:p>
    <w:p w14:paraId="11C924C5" w14:textId="30C0EAD8" w:rsidR="00814C7D" w:rsidRPr="00F549D7" w:rsidRDefault="00814C7D" w:rsidP="00814C7D">
      <w:pPr>
        <w:rPr>
          <w:rFonts w:ascii="Trebuchet MS" w:hAnsi="Trebuchet MS"/>
        </w:rPr>
      </w:pPr>
      <w:r w:rsidRPr="00F549D7">
        <w:rPr>
          <w:rFonts w:ascii="Trebuchet MS" w:hAnsi="Trebuchet MS"/>
        </w:rPr>
        <w:t xml:space="preserve">9.1 De klant dient de goederen onmiddellijk bij de levering na te zien. De klant moet zijn klachten, op straffe van verval, schriftelijk aan </w:t>
      </w:r>
      <w:r w:rsidR="00AD3F4D">
        <w:rPr>
          <w:rFonts w:ascii="Trebuchet MS" w:hAnsi="Trebuchet MS"/>
        </w:rPr>
        <w:t>BZKR</w:t>
      </w:r>
      <w:r w:rsidRPr="00F549D7">
        <w:rPr>
          <w:rFonts w:ascii="Trebuchet MS" w:hAnsi="Trebuchet MS"/>
        </w:rPr>
        <w:t xml:space="preserve"> meedelen binnen de acht dagen na de levering. Het schrijven moet een gedetailleerde opsomming bevatten van de gebreken. Het gebruik van een levering of van delen ervan, geldt onweerlegbaar als aanvaarding van de volledige levering.</w:t>
      </w:r>
      <w:r w:rsidRPr="00F549D7">
        <w:rPr>
          <w:rFonts w:ascii="Trebuchet MS" w:hAnsi="Trebuchet MS"/>
        </w:rPr>
        <w:br/>
        <w:t> </w:t>
      </w:r>
    </w:p>
    <w:p w14:paraId="6C9461CB" w14:textId="79B3EA04" w:rsidR="00814C7D" w:rsidRPr="00F549D7" w:rsidRDefault="00814C7D" w:rsidP="00814C7D">
      <w:pPr>
        <w:rPr>
          <w:rFonts w:ascii="Trebuchet MS" w:hAnsi="Trebuchet MS"/>
        </w:rPr>
      </w:pPr>
      <w:r w:rsidRPr="00F549D7">
        <w:rPr>
          <w:rFonts w:ascii="Trebuchet MS" w:hAnsi="Trebuchet MS"/>
        </w:rPr>
        <w:t xml:space="preserve">9.2 Klachten in verband met verborgen gebreken moeten, op straffe van verval, binnen de 8 dagen na de ontdekking van de verborgen gebreken schriftelijk aan </w:t>
      </w:r>
      <w:r w:rsidR="00AD3F4D">
        <w:rPr>
          <w:rFonts w:ascii="Trebuchet MS" w:hAnsi="Trebuchet MS"/>
        </w:rPr>
        <w:t>BZKR</w:t>
      </w:r>
      <w:r w:rsidRPr="00F549D7">
        <w:rPr>
          <w:rFonts w:ascii="Trebuchet MS" w:hAnsi="Trebuchet MS"/>
        </w:rPr>
        <w:t xml:space="preserve"> worden meegedeeld. De door artikel 1648 B.W. bepaalde korte termijn bedraagt tussen partijen 2 maanden vanaf de ontdekking van het gebrek.</w:t>
      </w:r>
      <w:r w:rsidRPr="00F549D7">
        <w:rPr>
          <w:rFonts w:ascii="Trebuchet MS" w:hAnsi="Trebuchet MS"/>
        </w:rPr>
        <w:br/>
        <w:t> </w:t>
      </w:r>
    </w:p>
    <w:p w14:paraId="1378ACD9" w14:textId="6AC57CCD" w:rsidR="00814C7D" w:rsidRPr="00F549D7" w:rsidRDefault="00814C7D" w:rsidP="00814C7D">
      <w:pPr>
        <w:rPr>
          <w:rFonts w:ascii="Trebuchet MS" w:hAnsi="Trebuchet MS"/>
        </w:rPr>
      </w:pPr>
      <w:r w:rsidRPr="00F549D7">
        <w:rPr>
          <w:rFonts w:ascii="Trebuchet MS" w:hAnsi="Trebuchet MS"/>
        </w:rPr>
        <w:t xml:space="preserve">9.3 </w:t>
      </w:r>
      <w:proofErr w:type="gramStart"/>
      <w:r w:rsidRPr="00F549D7">
        <w:rPr>
          <w:rFonts w:ascii="Trebuchet MS" w:hAnsi="Trebuchet MS"/>
        </w:rPr>
        <w:t>Indien</w:t>
      </w:r>
      <w:proofErr w:type="gramEnd"/>
      <w:r w:rsidRPr="00F549D7">
        <w:rPr>
          <w:rFonts w:ascii="Trebuchet MS" w:hAnsi="Trebuchet MS"/>
        </w:rPr>
        <w:t xml:space="preserve"> er sprake is van een zichtbaar of verborgen gebrek dat tijdig en </w:t>
      </w:r>
      <w:proofErr w:type="gramStart"/>
      <w:r w:rsidRPr="00F549D7">
        <w:rPr>
          <w:rFonts w:ascii="Trebuchet MS" w:hAnsi="Trebuchet MS"/>
        </w:rPr>
        <w:t>conform</w:t>
      </w:r>
      <w:proofErr w:type="gramEnd"/>
      <w:r w:rsidRPr="00F549D7">
        <w:rPr>
          <w:rFonts w:ascii="Trebuchet MS" w:hAnsi="Trebuchet MS"/>
        </w:rPr>
        <w:t xml:space="preserve"> dit artikel aan </w:t>
      </w:r>
      <w:r w:rsidR="00AD3F4D">
        <w:rPr>
          <w:rFonts w:ascii="Trebuchet MS" w:hAnsi="Trebuchet MS"/>
        </w:rPr>
        <w:t>BZKR</w:t>
      </w:r>
      <w:r w:rsidRPr="00F549D7">
        <w:rPr>
          <w:rFonts w:ascii="Trebuchet MS" w:hAnsi="Trebuchet MS"/>
        </w:rPr>
        <w:t xml:space="preserve"> ter kennis werd gebracht, heeft </w:t>
      </w:r>
      <w:r w:rsidR="00AD3F4D">
        <w:rPr>
          <w:rFonts w:ascii="Trebuchet MS" w:hAnsi="Trebuchet MS"/>
        </w:rPr>
        <w:t>BZKR</w:t>
      </w:r>
      <w:r w:rsidRPr="00F549D7">
        <w:rPr>
          <w:rFonts w:ascii="Trebuchet MS" w:hAnsi="Trebuchet MS"/>
        </w:rPr>
        <w:t xml:space="preserve"> het recht om de betrokken goederen opnieuw te verzinken. </w:t>
      </w:r>
      <w:r w:rsidR="00AD3F4D">
        <w:rPr>
          <w:rFonts w:ascii="Trebuchet MS" w:hAnsi="Trebuchet MS"/>
        </w:rPr>
        <w:t>BZKR</w:t>
      </w:r>
      <w:r w:rsidRPr="00F549D7">
        <w:rPr>
          <w:rFonts w:ascii="Trebuchet MS" w:hAnsi="Trebuchet MS"/>
        </w:rPr>
        <w:t xml:space="preserve"> zal in dat geval echter niet instaan voor bijkomende kosten zoals transportkosten, kosten voor demonteren en opnieuw monteren etc. </w:t>
      </w:r>
      <w:r w:rsidR="00AD3F4D">
        <w:rPr>
          <w:rFonts w:ascii="Trebuchet MS" w:hAnsi="Trebuchet MS"/>
        </w:rPr>
        <w:t>BZKR</w:t>
      </w:r>
      <w:r w:rsidRPr="00F549D7">
        <w:rPr>
          <w:rFonts w:ascii="Trebuchet MS" w:hAnsi="Trebuchet MS"/>
        </w:rPr>
        <w:t xml:space="preserve"> kan nooit gedwongen worden om geleverde goederen opnieuw te verzinken.  </w:t>
      </w:r>
      <w:r w:rsidRPr="00F549D7">
        <w:rPr>
          <w:rFonts w:ascii="Trebuchet MS" w:hAnsi="Trebuchet MS"/>
        </w:rPr>
        <w:br/>
        <w:t> </w:t>
      </w:r>
    </w:p>
    <w:p w14:paraId="178BBD4D" w14:textId="4B084A3D" w:rsidR="00814C7D" w:rsidRPr="00F549D7" w:rsidRDefault="00814C7D" w:rsidP="00814C7D">
      <w:pPr>
        <w:rPr>
          <w:rFonts w:ascii="Trebuchet MS" w:hAnsi="Trebuchet MS"/>
        </w:rPr>
      </w:pPr>
      <w:r w:rsidRPr="00F549D7">
        <w:rPr>
          <w:rFonts w:ascii="Trebuchet MS" w:hAnsi="Trebuchet MS"/>
        </w:rPr>
        <w:t xml:space="preserve">9.4 </w:t>
      </w:r>
      <w:proofErr w:type="gramStart"/>
      <w:r w:rsidRPr="00F549D7">
        <w:rPr>
          <w:rFonts w:ascii="Trebuchet MS" w:hAnsi="Trebuchet MS"/>
        </w:rPr>
        <w:t>Indien</w:t>
      </w:r>
      <w:proofErr w:type="gramEnd"/>
      <w:r w:rsidRPr="00F549D7">
        <w:rPr>
          <w:rFonts w:ascii="Trebuchet MS" w:hAnsi="Trebuchet MS"/>
        </w:rPr>
        <w:t xml:space="preserve"> er sprake is van een zichtbaar of verborgen gebrek dat tijdig en </w:t>
      </w:r>
      <w:proofErr w:type="gramStart"/>
      <w:r w:rsidRPr="00F549D7">
        <w:rPr>
          <w:rFonts w:ascii="Trebuchet MS" w:hAnsi="Trebuchet MS"/>
        </w:rPr>
        <w:t>conform</w:t>
      </w:r>
      <w:proofErr w:type="gramEnd"/>
      <w:r w:rsidRPr="00F549D7">
        <w:rPr>
          <w:rFonts w:ascii="Trebuchet MS" w:hAnsi="Trebuchet MS"/>
        </w:rPr>
        <w:t xml:space="preserve"> dit artikel aan </w:t>
      </w:r>
      <w:r w:rsidR="00AD3F4D">
        <w:rPr>
          <w:rFonts w:ascii="Trebuchet MS" w:hAnsi="Trebuchet MS"/>
        </w:rPr>
        <w:t>BZKR</w:t>
      </w:r>
      <w:r w:rsidRPr="00F549D7">
        <w:rPr>
          <w:rFonts w:ascii="Trebuchet MS" w:hAnsi="Trebuchet MS"/>
        </w:rPr>
        <w:t xml:space="preserve"> ter kennis werd gebracht en </w:t>
      </w:r>
      <w:r w:rsidR="00AD3F4D">
        <w:rPr>
          <w:rFonts w:ascii="Trebuchet MS" w:hAnsi="Trebuchet MS"/>
        </w:rPr>
        <w:t>BZKR</w:t>
      </w:r>
      <w:r w:rsidRPr="00F549D7">
        <w:rPr>
          <w:rFonts w:ascii="Trebuchet MS" w:hAnsi="Trebuchet MS"/>
        </w:rPr>
        <w:t xml:space="preserve"> </w:t>
      </w:r>
      <w:proofErr w:type="gramStart"/>
      <w:r w:rsidRPr="00F549D7">
        <w:rPr>
          <w:rFonts w:ascii="Trebuchet MS" w:hAnsi="Trebuchet MS"/>
        </w:rPr>
        <w:t>conform</w:t>
      </w:r>
      <w:proofErr w:type="gramEnd"/>
      <w:r w:rsidRPr="00F549D7">
        <w:rPr>
          <w:rFonts w:ascii="Trebuchet MS" w:hAnsi="Trebuchet MS"/>
        </w:rPr>
        <w:t xml:space="preserve"> artikel 9.3 beslist om de goederen opnieuw te verzinken, is er door </w:t>
      </w:r>
      <w:r w:rsidR="00AD3F4D">
        <w:rPr>
          <w:rFonts w:ascii="Trebuchet MS" w:hAnsi="Trebuchet MS"/>
        </w:rPr>
        <w:t>BZKR</w:t>
      </w:r>
      <w:r w:rsidRPr="00F549D7">
        <w:rPr>
          <w:rFonts w:ascii="Trebuchet MS" w:hAnsi="Trebuchet MS"/>
        </w:rPr>
        <w:t xml:space="preserve"> geen enkele andere schadeloosstelling verschuldigd.</w:t>
      </w:r>
    </w:p>
    <w:p w14:paraId="66E9FCDA" w14:textId="12A92914" w:rsidR="00814C7D" w:rsidRPr="00F549D7" w:rsidRDefault="00814C7D" w:rsidP="00814C7D">
      <w:pPr>
        <w:rPr>
          <w:rFonts w:ascii="Trebuchet MS" w:hAnsi="Trebuchet MS"/>
        </w:rPr>
      </w:pPr>
      <w:proofErr w:type="gramStart"/>
      <w:r w:rsidRPr="00F549D7">
        <w:rPr>
          <w:rFonts w:ascii="Trebuchet MS" w:hAnsi="Trebuchet MS"/>
        </w:rPr>
        <w:t>Indien</w:t>
      </w:r>
      <w:proofErr w:type="gramEnd"/>
      <w:r w:rsidRPr="00F549D7">
        <w:rPr>
          <w:rFonts w:ascii="Trebuchet MS" w:hAnsi="Trebuchet MS"/>
        </w:rPr>
        <w:t xml:space="preserve"> er sprake is van een zichtbaar of verborgen gebrek dat tijdig en </w:t>
      </w:r>
      <w:proofErr w:type="gramStart"/>
      <w:r w:rsidRPr="00F549D7">
        <w:rPr>
          <w:rFonts w:ascii="Trebuchet MS" w:hAnsi="Trebuchet MS"/>
        </w:rPr>
        <w:t>conform</w:t>
      </w:r>
      <w:proofErr w:type="gramEnd"/>
      <w:r w:rsidRPr="00F549D7">
        <w:rPr>
          <w:rFonts w:ascii="Trebuchet MS" w:hAnsi="Trebuchet MS"/>
        </w:rPr>
        <w:t xml:space="preserve"> dit artikel aan </w:t>
      </w:r>
      <w:r w:rsidR="00AD3F4D">
        <w:rPr>
          <w:rFonts w:ascii="Trebuchet MS" w:hAnsi="Trebuchet MS"/>
        </w:rPr>
        <w:t>BZKR</w:t>
      </w:r>
      <w:r w:rsidRPr="00F549D7">
        <w:rPr>
          <w:rFonts w:ascii="Trebuchet MS" w:hAnsi="Trebuchet MS"/>
        </w:rPr>
        <w:t xml:space="preserve"> </w:t>
      </w:r>
      <w:proofErr w:type="gramStart"/>
      <w:r w:rsidRPr="00F549D7">
        <w:rPr>
          <w:rFonts w:ascii="Trebuchet MS" w:hAnsi="Trebuchet MS"/>
        </w:rPr>
        <w:t>te kennis</w:t>
      </w:r>
      <w:proofErr w:type="gramEnd"/>
      <w:r w:rsidRPr="00F549D7">
        <w:rPr>
          <w:rFonts w:ascii="Trebuchet MS" w:hAnsi="Trebuchet MS"/>
        </w:rPr>
        <w:t xml:space="preserve"> werd gebracht en </w:t>
      </w:r>
      <w:r w:rsidR="00AD3F4D">
        <w:rPr>
          <w:rFonts w:ascii="Trebuchet MS" w:hAnsi="Trebuchet MS"/>
        </w:rPr>
        <w:t>BZKR</w:t>
      </w:r>
      <w:r w:rsidRPr="00F549D7">
        <w:rPr>
          <w:rFonts w:ascii="Trebuchet MS" w:hAnsi="Trebuchet MS"/>
        </w:rPr>
        <w:t xml:space="preserve"> beslist om de goederen niet opnieuw te verzinken </w:t>
      </w:r>
      <w:proofErr w:type="gramStart"/>
      <w:r w:rsidRPr="00F549D7">
        <w:rPr>
          <w:rFonts w:ascii="Trebuchet MS" w:hAnsi="Trebuchet MS"/>
        </w:rPr>
        <w:t>conform</w:t>
      </w:r>
      <w:proofErr w:type="gramEnd"/>
      <w:r w:rsidRPr="00F549D7">
        <w:rPr>
          <w:rFonts w:ascii="Trebuchet MS" w:hAnsi="Trebuchet MS"/>
        </w:rPr>
        <w:t xml:space="preserve"> artikel 9.3, is de door </w:t>
      </w:r>
      <w:r w:rsidR="00AD3F4D">
        <w:rPr>
          <w:rFonts w:ascii="Trebuchet MS" w:hAnsi="Trebuchet MS"/>
        </w:rPr>
        <w:t>BZKR</w:t>
      </w:r>
      <w:r w:rsidRPr="00F549D7">
        <w:rPr>
          <w:rFonts w:ascii="Trebuchet MS" w:hAnsi="Trebuchet MS"/>
        </w:rPr>
        <w:t xml:space="preserve"> in geval van een bewezen contractuele fout verschuldigde schadevergoeding steeds beperkt tot maximaal de prijs van de door </w:t>
      </w:r>
      <w:r w:rsidR="00AD3F4D">
        <w:rPr>
          <w:rFonts w:ascii="Trebuchet MS" w:hAnsi="Trebuchet MS"/>
        </w:rPr>
        <w:t>BZKR</w:t>
      </w:r>
      <w:r w:rsidRPr="00F549D7">
        <w:rPr>
          <w:rFonts w:ascii="Trebuchet MS" w:hAnsi="Trebuchet MS"/>
        </w:rPr>
        <w:t xml:space="preserve"> met betrekking tot deze goederen geleverde diensten, exclusief BTW. In geen geval kan er door </w:t>
      </w:r>
      <w:r w:rsidR="00AD3F4D">
        <w:rPr>
          <w:rFonts w:ascii="Trebuchet MS" w:hAnsi="Trebuchet MS"/>
        </w:rPr>
        <w:t>BZKR</w:t>
      </w:r>
      <w:r w:rsidRPr="00F549D7">
        <w:rPr>
          <w:rFonts w:ascii="Trebuchet MS" w:hAnsi="Trebuchet MS"/>
        </w:rPr>
        <w:t xml:space="preserve"> enige vergoeding verschuldigd zijn voor onrechtstreekse of onlichamelijke schade (waaronder, maar niet beperkt tot, gederfde winst, gemiste kansen, andere gevolgschade, etc.).</w:t>
      </w:r>
      <w:r w:rsidRPr="00F549D7">
        <w:rPr>
          <w:rFonts w:ascii="Trebuchet MS" w:hAnsi="Trebuchet MS"/>
        </w:rPr>
        <w:br/>
        <w:t> </w:t>
      </w:r>
    </w:p>
    <w:p w14:paraId="399614C8" w14:textId="654266FD" w:rsidR="00814C7D" w:rsidRPr="00F549D7" w:rsidRDefault="00814C7D" w:rsidP="00814C7D">
      <w:pPr>
        <w:rPr>
          <w:rFonts w:ascii="Trebuchet MS" w:hAnsi="Trebuchet MS"/>
        </w:rPr>
      </w:pPr>
      <w:r w:rsidRPr="00F549D7">
        <w:rPr>
          <w:rFonts w:ascii="Trebuchet MS" w:hAnsi="Trebuchet MS"/>
        </w:rPr>
        <w:t xml:space="preserve">9.5 </w:t>
      </w:r>
      <w:r w:rsidR="00AD3F4D">
        <w:rPr>
          <w:rFonts w:ascii="Trebuchet MS" w:hAnsi="Trebuchet MS"/>
        </w:rPr>
        <w:t>BZKR</w:t>
      </w:r>
      <w:r w:rsidRPr="00F549D7">
        <w:rPr>
          <w:rFonts w:ascii="Trebuchet MS" w:hAnsi="Trebuchet MS"/>
        </w:rPr>
        <w:t xml:space="preserve"> kan hoe dan ook nooit aansprakelijk gesteld worden voor enige schade aan of gebrek van de verzinkte goederen dat te wijten is aan het gebruik van de goederen in een specifieke omgeving.</w:t>
      </w:r>
      <w:r w:rsidRPr="00F549D7">
        <w:rPr>
          <w:rFonts w:ascii="Trebuchet MS" w:hAnsi="Trebuchet MS"/>
        </w:rPr>
        <w:br/>
        <w:t> </w:t>
      </w:r>
    </w:p>
    <w:p w14:paraId="4DA81179" w14:textId="6A225AD6" w:rsidR="00814C7D" w:rsidRPr="00F549D7" w:rsidRDefault="00814C7D" w:rsidP="00814C7D">
      <w:pPr>
        <w:rPr>
          <w:rFonts w:ascii="Trebuchet MS" w:hAnsi="Trebuchet MS"/>
        </w:rPr>
      </w:pPr>
      <w:r w:rsidRPr="00F549D7">
        <w:rPr>
          <w:rFonts w:ascii="Trebuchet MS" w:hAnsi="Trebuchet MS"/>
        </w:rPr>
        <w:t xml:space="preserve">9.6 Elke aansprakelijkheid van </w:t>
      </w:r>
      <w:r w:rsidR="00AD3F4D">
        <w:rPr>
          <w:rFonts w:ascii="Trebuchet MS" w:hAnsi="Trebuchet MS"/>
        </w:rPr>
        <w:t>BZKR</w:t>
      </w:r>
      <w:r w:rsidRPr="00F549D7">
        <w:rPr>
          <w:rFonts w:ascii="Trebuchet MS" w:hAnsi="Trebuchet MS"/>
        </w:rPr>
        <w:t xml:space="preserve"> met betrekking tot de verzinkte goederen is beperkt tot een periode van 5 jaar vanaf de levering van de goederen. Na het verstrijken van deze periode, kan </w:t>
      </w:r>
      <w:r w:rsidR="00AD3F4D">
        <w:rPr>
          <w:rFonts w:ascii="Trebuchet MS" w:hAnsi="Trebuchet MS"/>
        </w:rPr>
        <w:t>BZKR</w:t>
      </w:r>
      <w:r w:rsidRPr="00F549D7">
        <w:rPr>
          <w:rFonts w:ascii="Trebuchet MS" w:hAnsi="Trebuchet MS"/>
        </w:rPr>
        <w:t xml:space="preserve"> niet meer aangesproken worden door de klant voor gebreken aan de goederen.</w:t>
      </w:r>
      <w:r w:rsidRPr="00F549D7">
        <w:rPr>
          <w:rFonts w:ascii="Trebuchet MS" w:hAnsi="Trebuchet MS"/>
        </w:rPr>
        <w:br/>
        <w:t> </w:t>
      </w:r>
    </w:p>
    <w:p w14:paraId="43B34079" w14:textId="00C080C4" w:rsidR="00814C7D" w:rsidRPr="00F549D7" w:rsidRDefault="00814C7D" w:rsidP="00814C7D">
      <w:pPr>
        <w:rPr>
          <w:rFonts w:ascii="Trebuchet MS" w:hAnsi="Trebuchet MS"/>
        </w:rPr>
      </w:pPr>
      <w:r w:rsidRPr="00F549D7">
        <w:rPr>
          <w:rFonts w:ascii="Trebuchet MS" w:hAnsi="Trebuchet MS"/>
        </w:rPr>
        <w:t xml:space="preserve">9.7 </w:t>
      </w:r>
      <w:r w:rsidR="00AD3F4D">
        <w:rPr>
          <w:rFonts w:ascii="Trebuchet MS" w:hAnsi="Trebuchet MS"/>
        </w:rPr>
        <w:t>BZKR</w:t>
      </w:r>
      <w:r w:rsidRPr="00F549D7">
        <w:rPr>
          <w:rFonts w:ascii="Trebuchet MS" w:hAnsi="Trebuchet MS"/>
        </w:rPr>
        <w:t xml:space="preserve"> kan nooit aansprakelijk gesteld worden voor enige schade aan of defect van de geleverde goederen voortvloeiend uit een verkeerd, niet-</w:t>
      </w:r>
      <w:proofErr w:type="gramStart"/>
      <w:r w:rsidRPr="00F549D7">
        <w:rPr>
          <w:rFonts w:ascii="Trebuchet MS" w:hAnsi="Trebuchet MS"/>
        </w:rPr>
        <w:t>conform</w:t>
      </w:r>
      <w:proofErr w:type="gramEnd"/>
      <w:r w:rsidRPr="00F549D7">
        <w:rPr>
          <w:rFonts w:ascii="Trebuchet MS" w:hAnsi="Trebuchet MS"/>
        </w:rPr>
        <w:t xml:space="preserve"> of onzorgvuldig gebruik of uit een verkeerde, niet-conforme of onzorgvuldige behandeling of installatie van de goederen."</w:t>
      </w:r>
    </w:p>
    <w:p w14:paraId="4EBD42EA" w14:textId="77777777" w:rsidR="00814C7D" w:rsidRPr="00F549D7" w:rsidRDefault="00814C7D" w:rsidP="00814C7D">
      <w:pPr>
        <w:rPr>
          <w:rFonts w:ascii="Trebuchet MS" w:hAnsi="Trebuchet MS"/>
        </w:rPr>
      </w:pPr>
      <w:r w:rsidRPr="00F549D7">
        <w:rPr>
          <w:rFonts w:ascii="Trebuchet MS" w:hAnsi="Trebuchet MS"/>
        </w:rPr>
        <w:t> </w:t>
      </w:r>
    </w:p>
    <w:p w14:paraId="4DBCE67F" w14:textId="77777777" w:rsidR="00814C7D" w:rsidRPr="00F549D7" w:rsidRDefault="00814C7D" w:rsidP="00814C7D">
      <w:pPr>
        <w:rPr>
          <w:rFonts w:ascii="Trebuchet MS" w:hAnsi="Trebuchet MS"/>
        </w:rPr>
      </w:pPr>
      <w:r w:rsidRPr="00F549D7">
        <w:rPr>
          <w:rFonts w:ascii="Trebuchet MS" w:hAnsi="Trebuchet MS"/>
        </w:rPr>
        <w:t>10. Betaling</w:t>
      </w:r>
    </w:p>
    <w:p w14:paraId="62E367A8" w14:textId="77777777" w:rsidR="00814C7D" w:rsidRPr="00F549D7" w:rsidRDefault="00814C7D" w:rsidP="00814C7D">
      <w:pPr>
        <w:rPr>
          <w:rFonts w:ascii="Trebuchet MS" w:hAnsi="Trebuchet MS"/>
        </w:rPr>
      </w:pPr>
      <w:r w:rsidRPr="00F549D7">
        <w:rPr>
          <w:rFonts w:ascii="Trebuchet MS" w:hAnsi="Trebuchet MS"/>
        </w:rPr>
        <w:t> </w:t>
      </w:r>
    </w:p>
    <w:p w14:paraId="490C89D9" w14:textId="77777777" w:rsidR="00814C7D" w:rsidRPr="00F549D7" w:rsidRDefault="00814C7D" w:rsidP="00814C7D">
      <w:pPr>
        <w:rPr>
          <w:rFonts w:ascii="Trebuchet MS" w:hAnsi="Trebuchet MS"/>
        </w:rPr>
      </w:pPr>
      <w:r w:rsidRPr="00F549D7">
        <w:rPr>
          <w:rFonts w:ascii="Trebuchet MS" w:hAnsi="Trebuchet MS"/>
        </w:rPr>
        <w:t xml:space="preserve">10.1 De factuur dient, </w:t>
      </w:r>
      <w:proofErr w:type="gramStart"/>
      <w:r w:rsidRPr="00F549D7">
        <w:rPr>
          <w:rFonts w:ascii="Trebuchet MS" w:hAnsi="Trebuchet MS"/>
        </w:rPr>
        <w:t>behoudens</w:t>
      </w:r>
      <w:proofErr w:type="gramEnd"/>
      <w:r w:rsidRPr="00F549D7">
        <w:rPr>
          <w:rFonts w:ascii="Trebuchet MS" w:hAnsi="Trebuchet MS"/>
        </w:rPr>
        <w:t xml:space="preserve"> uitdrukkelijke andersluidende vermelding op de factuur, betaald te worden binnen de dertig dagen einde maand. Betwistingen of klachten, zelfs indien gegrond, schorsen de betalingsverplichting van de klant niet. </w:t>
      </w:r>
    </w:p>
    <w:p w14:paraId="0111204E" w14:textId="6C4A3FB2" w:rsidR="00814C7D" w:rsidRPr="00F549D7" w:rsidRDefault="00814C7D" w:rsidP="00814C7D">
      <w:pPr>
        <w:rPr>
          <w:rFonts w:ascii="Trebuchet MS" w:hAnsi="Trebuchet MS"/>
        </w:rPr>
      </w:pPr>
      <w:r w:rsidRPr="00F549D7">
        <w:rPr>
          <w:rFonts w:ascii="Trebuchet MS" w:hAnsi="Trebuchet MS"/>
        </w:rPr>
        <w:t xml:space="preserve">Alle facturen van </w:t>
      </w:r>
      <w:r w:rsidR="00AD3F4D">
        <w:rPr>
          <w:rFonts w:ascii="Trebuchet MS" w:hAnsi="Trebuchet MS"/>
        </w:rPr>
        <w:t>BZKR</w:t>
      </w:r>
      <w:r w:rsidRPr="00F549D7">
        <w:rPr>
          <w:rFonts w:ascii="Trebuchet MS" w:hAnsi="Trebuchet MS"/>
        </w:rPr>
        <w:t xml:space="preserve"> zijn steeds betaalbaar te Kruishoutem, zelfs </w:t>
      </w:r>
      <w:proofErr w:type="gramStart"/>
      <w:r w:rsidRPr="00F549D7">
        <w:rPr>
          <w:rFonts w:ascii="Trebuchet MS" w:hAnsi="Trebuchet MS"/>
        </w:rPr>
        <w:t>indien</w:t>
      </w:r>
      <w:proofErr w:type="gramEnd"/>
      <w:r w:rsidRPr="00F549D7">
        <w:rPr>
          <w:rFonts w:ascii="Trebuchet MS" w:hAnsi="Trebuchet MS"/>
        </w:rPr>
        <w:t xml:space="preserve"> er wissels getrokken worden.</w:t>
      </w:r>
      <w:r w:rsidRPr="00F549D7">
        <w:rPr>
          <w:rFonts w:ascii="Trebuchet MS" w:hAnsi="Trebuchet MS"/>
        </w:rPr>
        <w:br/>
        <w:t> </w:t>
      </w:r>
    </w:p>
    <w:p w14:paraId="0910F4FB" w14:textId="2FA3FACD" w:rsidR="00814C7D" w:rsidRPr="00F549D7" w:rsidRDefault="00814C7D" w:rsidP="00814C7D">
      <w:pPr>
        <w:rPr>
          <w:rFonts w:ascii="Trebuchet MS" w:hAnsi="Trebuchet MS"/>
        </w:rPr>
      </w:pPr>
      <w:r w:rsidRPr="00F549D7">
        <w:rPr>
          <w:rFonts w:ascii="Trebuchet MS" w:hAnsi="Trebuchet MS"/>
        </w:rPr>
        <w:t xml:space="preserve">10.2 Bij gebrek aan betaling op de vervaldag van een factuur heeft </w:t>
      </w:r>
      <w:r w:rsidR="00AD3F4D">
        <w:rPr>
          <w:rFonts w:ascii="Trebuchet MS" w:hAnsi="Trebuchet MS"/>
        </w:rPr>
        <w:t>BZKR</w:t>
      </w:r>
      <w:r w:rsidRPr="00F549D7">
        <w:rPr>
          <w:rFonts w:ascii="Trebuchet MS" w:hAnsi="Trebuchet MS"/>
        </w:rPr>
        <w:t xml:space="preserve"> het recht om al zijn openstaande verbintenissen tegenover de betrokken klant met onmiddellijke ingang te schorsen, tot op het ogenblik dat de factuur is betaald.</w:t>
      </w:r>
      <w:r w:rsidRPr="00F549D7">
        <w:rPr>
          <w:rFonts w:ascii="Trebuchet MS" w:hAnsi="Trebuchet MS"/>
        </w:rPr>
        <w:br/>
        <w:t> </w:t>
      </w:r>
    </w:p>
    <w:p w14:paraId="6A92EDD7" w14:textId="77777777" w:rsidR="00814C7D" w:rsidRPr="00F549D7" w:rsidRDefault="00814C7D" w:rsidP="00814C7D">
      <w:pPr>
        <w:rPr>
          <w:rFonts w:ascii="Trebuchet MS" w:hAnsi="Trebuchet MS"/>
        </w:rPr>
      </w:pPr>
      <w:r w:rsidRPr="00F549D7">
        <w:rPr>
          <w:rFonts w:ascii="Trebuchet MS" w:hAnsi="Trebuchet MS"/>
        </w:rPr>
        <w:t>10.3 Bij gebrek aan betaling op de vervaldag van de factuur is er door de klant van rechtswege en zonder ingebrekestelling een interest verschuldigd die gelijk is aan de op de vervaldag geldende wettelijke interestvoet, vermeerderd met 3 %. </w:t>
      </w:r>
    </w:p>
    <w:p w14:paraId="21BB4057" w14:textId="6A5B173D" w:rsidR="00814C7D" w:rsidRPr="00F549D7" w:rsidRDefault="00814C7D" w:rsidP="00814C7D">
      <w:pPr>
        <w:rPr>
          <w:rFonts w:ascii="Trebuchet MS" w:hAnsi="Trebuchet MS"/>
        </w:rPr>
      </w:pPr>
      <w:r w:rsidRPr="00F549D7">
        <w:rPr>
          <w:rFonts w:ascii="Trebuchet MS" w:hAnsi="Trebuchet MS"/>
        </w:rPr>
        <w:t xml:space="preserve">Daarenboven is er bij gebrek aan betaling op de vervaldag van de factuur door de klant van rechtswege en zonder ingebrekestelling een forfaitaire schadevergoeding verschuldigd ten bedrage van 10 % van het totale factuurbedrag (inclusief BTW), met een minimum van 50 EUR en een maximum van 3.750 EUR, onverminderd het recht van </w:t>
      </w:r>
      <w:r w:rsidR="00AD3F4D">
        <w:rPr>
          <w:rFonts w:ascii="Trebuchet MS" w:hAnsi="Trebuchet MS"/>
        </w:rPr>
        <w:t>BZKR</w:t>
      </w:r>
      <w:r w:rsidRPr="00F549D7">
        <w:rPr>
          <w:rFonts w:ascii="Trebuchet MS" w:hAnsi="Trebuchet MS"/>
        </w:rPr>
        <w:t xml:space="preserve"> om een hogere schade te bewijzen en daarvoor een schadeloosstelling te vorderen.</w:t>
      </w:r>
      <w:r w:rsidRPr="00F549D7">
        <w:rPr>
          <w:rFonts w:ascii="Trebuchet MS" w:hAnsi="Trebuchet MS"/>
        </w:rPr>
        <w:br/>
        <w:t> </w:t>
      </w:r>
    </w:p>
    <w:p w14:paraId="27A002B4" w14:textId="23B37ED7" w:rsidR="00814C7D" w:rsidRPr="00F549D7" w:rsidRDefault="00814C7D" w:rsidP="00814C7D">
      <w:pPr>
        <w:rPr>
          <w:rFonts w:ascii="Trebuchet MS" w:hAnsi="Trebuchet MS"/>
        </w:rPr>
      </w:pPr>
      <w:r w:rsidRPr="00F549D7">
        <w:rPr>
          <w:rFonts w:ascii="Trebuchet MS" w:hAnsi="Trebuchet MS"/>
        </w:rPr>
        <w:t xml:space="preserve">10.4 De niet-betaling op de vervaldag van één enkele factuur heeft van rechtswege tot gevolg dat alle bedragen die door dezelfde klant op grond van andere facturen aan </w:t>
      </w:r>
      <w:r w:rsidR="00AD3F4D">
        <w:rPr>
          <w:rFonts w:ascii="Trebuchet MS" w:hAnsi="Trebuchet MS"/>
        </w:rPr>
        <w:t>BZKR</w:t>
      </w:r>
      <w:r w:rsidRPr="00F549D7">
        <w:rPr>
          <w:rFonts w:ascii="Trebuchet MS" w:hAnsi="Trebuchet MS"/>
        </w:rPr>
        <w:t xml:space="preserve"> verschuldigd zijn, onmiddellijk van rechtswege en zonder ingebrekestelling volledig opeisbaar worden. </w:t>
      </w:r>
      <w:r w:rsidRPr="00F549D7">
        <w:rPr>
          <w:rFonts w:ascii="Trebuchet MS" w:hAnsi="Trebuchet MS"/>
        </w:rPr>
        <w:br/>
        <w:t> </w:t>
      </w:r>
    </w:p>
    <w:p w14:paraId="4094769A" w14:textId="77777777" w:rsidR="00814C7D" w:rsidRPr="00F549D7" w:rsidRDefault="00814C7D" w:rsidP="00814C7D">
      <w:pPr>
        <w:rPr>
          <w:rFonts w:ascii="Trebuchet MS" w:hAnsi="Trebuchet MS"/>
        </w:rPr>
      </w:pPr>
      <w:r w:rsidRPr="00F549D7">
        <w:rPr>
          <w:rFonts w:ascii="Trebuchet MS" w:hAnsi="Trebuchet MS"/>
        </w:rPr>
        <w:t>10.5 Het trekken en/of aanvaarden van wissels of andere verhandelbare documenten, houdt geen schuldvernieuwing in en doet op geen enkele wijze afbreuk aan de toepasselijkheid van deze voorwaarden.</w:t>
      </w:r>
      <w:r w:rsidRPr="00F549D7">
        <w:rPr>
          <w:rFonts w:ascii="Trebuchet MS" w:hAnsi="Trebuchet MS"/>
        </w:rPr>
        <w:br/>
        <w:t> </w:t>
      </w:r>
    </w:p>
    <w:p w14:paraId="1A96C92A" w14:textId="2EDDD931" w:rsidR="00814C7D" w:rsidRPr="00F549D7" w:rsidRDefault="00814C7D" w:rsidP="00814C7D">
      <w:pPr>
        <w:rPr>
          <w:rFonts w:ascii="Trebuchet MS" w:hAnsi="Trebuchet MS"/>
        </w:rPr>
      </w:pPr>
      <w:r w:rsidRPr="00F549D7">
        <w:rPr>
          <w:rFonts w:ascii="Trebuchet MS" w:hAnsi="Trebuchet MS"/>
        </w:rPr>
        <w:t xml:space="preserve">10.6 </w:t>
      </w:r>
      <w:proofErr w:type="gramStart"/>
      <w:r w:rsidRPr="00F549D7">
        <w:rPr>
          <w:rFonts w:ascii="Trebuchet MS" w:hAnsi="Trebuchet MS"/>
        </w:rPr>
        <w:t>Indien</w:t>
      </w:r>
      <w:proofErr w:type="gramEnd"/>
      <w:r w:rsidRPr="00F549D7">
        <w:rPr>
          <w:rFonts w:ascii="Trebuchet MS" w:hAnsi="Trebuchet MS"/>
        </w:rPr>
        <w:t xml:space="preserve"> de klant één van zijn essentiële verplichtingen niet nakomt, zoals bijvoorbeeld de tijdige betaling van de facturen van </w:t>
      </w:r>
      <w:r w:rsidR="00AD3F4D">
        <w:rPr>
          <w:rFonts w:ascii="Trebuchet MS" w:hAnsi="Trebuchet MS"/>
        </w:rPr>
        <w:t>BZKR</w:t>
      </w:r>
      <w:r w:rsidRPr="00F549D7">
        <w:rPr>
          <w:rFonts w:ascii="Trebuchet MS" w:hAnsi="Trebuchet MS"/>
        </w:rPr>
        <w:t xml:space="preserve">, heeft </w:t>
      </w:r>
      <w:r w:rsidR="00AD3F4D">
        <w:rPr>
          <w:rFonts w:ascii="Trebuchet MS" w:hAnsi="Trebuchet MS"/>
        </w:rPr>
        <w:t>BZKR</w:t>
      </w:r>
      <w:r w:rsidRPr="00F549D7">
        <w:rPr>
          <w:rFonts w:ascii="Trebuchet MS" w:hAnsi="Trebuchet MS"/>
        </w:rPr>
        <w:t xml:space="preserve"> het recht om de overeenkomst zonder voorafgaande rechterlijke machtiging en zonder voorafgaande ingebrekestelling met onmiddellijke ingang te ontbinden. </w:t>
      </w:r>
      <w:r w:rsidRPr="00F549D7">
        <w:rPr>
          <w:rFonts w:ascii="Trebuchet MS" w:hAnsi="Trebuchet MS"/>
        </w:rPr>
        <w:br/>
        <w:t> </w:t>
      </w:r>
    </w:p>
    <w:p w14:paraId="25B01438" w14:textId="77777777" w:rsidR="00814C7D" w:rsidRPr="00F549D7" w:rsidRDefault="00814C7D" w:rsidP="00814C7D">
      <w:pPr>
        <w:rPr>
          <w:rFonts w:ascii="Trebuchet MS" w:hAnsi="Trebuchet MS"/>
        </w:rPr>
      </w:pPr>
      <w:r w:rsidRPr="00F549D7">
        <w:rPr>
          <w:rFonts w:ascii="Trebuchet MS" w:hAnsi="Trebuchet MS"/>
        </w:rPr>
        <w:t xml:space="preserve">10.7 Onverminderd hetgeen bepaald is in artikel 9 moet in geval van betwisting de factuur, op straffe van </w:t>
      </w:r>
      <w:proofErr w:type="gramStart"/>
      <w:r w:rsidRPr="00F549D7">
        <w:rPr>
          <w:rFonts w:ascii="Trebuchet MS" w:hAnsi="Trebuchet MS"/>
        </w:rPr>
        <w:t>verval,  geprotesteerd</w:t>
      </w:r>
      <w:proofErr w:type="gramEnd"/>
      <w:r w:rsidRPr="00F549D7">
        <w:rPr>
          <w:rFonts w:ascii="Trebuchet MS" w:hAnsi="Trebuchet MS"/>
        </w:rPr>
        <w:t xml:space="preserve"> worden binnen de acht dagen na de ontvangst ervan door de klant.</w:t>
      </w:r>
    </w:p>
    <w:p w14:paraId="6F047884" w14:textId="77777777" w:rsidR="00814C7D" w:rsidRPr="00F549D7" w:rsidRDefault="00814C7D" w:rsidP="00814C7D">
      <w:pPr>
        <w:rPr>
          <w:rFonts w:ascii="Trebuchet MS" w:hAnsi="Trebuchet MS"/>
        </w:rPr>
      </w:pPr>
      <w:r w:rsidRPr="00F549D7">
        <w:rPr>
          <w:rFonts w:ascii="Trebuchet MS" w:hAnsi="Trebuchet MS"/>
        </w:rPr>
        <w:t> </w:t>
      </w:r>
    </w:p>
    <w:p w14:paraId="1990476F" w14:textId="77777777" w:rsidR="00814C7D" w:rsidRPr="00F549D7" w:rsidRDefault="00814C7D" w:rsidP="00814C7D">
      <w:pPr>
        <w:rPr>
          <w:rFonts w:ascii="Trebuchet MS" w:hAnsi="Trebuchet MS"/>
        </w:rPr>
      </w:pPr>
      <w:r w:rsidRPr="00F549D7">
        <w:rPr>
          <w:rFonts w:ascii="Trebuchet MS" w:hAnsi="Trebuchet MS"/>
        </w:rPr>
        <w:t>11. Door de klant te verstrekken waarborgen</w:t>
      </w:r>
    </w:p>
    <w:p w14:paraId="4F111AF4" w14:textId="77777777" w:rsidR="00814C7D" w:rsidRPr="00F549D7" w:rsidRDefault="00814C7D" w:rsidP="00814C7D">
      <w:pPr>
        <w:rPr>
          <w:rFonts w:ascii="Trebuchet MS" w:hAnsi="Trebuchet MS"/>
        </w:rPr>
      </w:pPr>
      <w:r w:rsidRPr="00F549D7">
        <w:rPr>
          <w:rFonts w:ascii="Trebuchet MS" w:hAnsi="Trebuchet MS"/>
        </w:rPr>
        <w:t> </w:t>
      </w:r>
    </w:p>
    <w:p w14:paraId="5E43F43B" w14:textId="68AD86B8" w:rsidR="00814C7D" w:rsidRPr="00F549D7" w:rsidRDefault="00814C7D" w:rsidP="00814C7D">
      <w:pPr>
        <w:rPr>
          <w:rFonts w:ascii="Trebuchet MS" w:hAnsi="Trebuchet MS"/>
        </w:rPr>
      </w:pPr>
      <w:r w:rsidRPr="00F549D7">
        <w:rPr>
          <w:rFonts w:ascii="Trebuchet MS" w:hAnsi="Trebuchet MS"/>
        </w:rPr>
        <w:t xml:space="preserve">11.1 De klant verbindt zich ertoe om aan de kredietverzekeraar van </w:t>
      </w:r>
      <w:r w:rsidR="00AD3F4D">
        <w:rPr>
          <w:rFonts w:ascii="Trebuchet MS" w:hAnsi="Trebuchet MS"/>
        </w:rPr>
        <w:t>BZKR</w:t>
      </w:r>
      <w:r w:rsidRPr="00F549D7">
        <w:rPr>
          <w:rFonts w:ascii="Trebuchet MS" w:hAnsi="Trebuchet MS"/>
        </w:rPr>
        <w:t xml:space="preserve"> alle informatie te bezorgen die de kredietverzekeraar nodig acht voor de beoordeling van de kredietwaardigheid van de klant. </w:t>
      </w:r>
      <w:r w:rsidRPr="00F549D7">
        <w:rPr>
          <w:rFonts w:ascii="Trebuchet MS" w:hAnsi="Trebuchet MS"/>
        </w:rPr>
        <w:br/>
        <w:t> </w:t>
      </w:r>
    </w:p>
    <w:p w14:paraId="6FFD635B" w14:textId="598E7034" w:rsidR="00814C7D" w:rsidRPr="00F549D7" w:rsidRDefault="00814C7D" w:rsidP="00814C7D">
      <w:pPr>
        <w:rPr>
          <w:rFonts w:ascii="Trebuchet MS" w:hAnsi="Trebuchet MS"/>
        </w:rPr>
      </w:pPr>
      <w:r w:rsidRPr="00F549D7">
        <w:rPr>
          <w:rFonts w:ascii="Trebuchet MS" w:hAnsi="Trebuchet MS"/>
        </w:rPr>
        <w:t xml:space="preserve">11.2 Indien het door een klant aan </w:t>
      </w:r>
      <w:r w:rsidR="00AD3F4D">
        <w:rPr>
          <w:rFonts w:ascii="Trebuchet MS" w:hAnsi="Trebuchet MS"/>
        </w:rPr>
        <w:t>BZKR</w:t>
      </w:r>
      <w:r w:rsidRPr="00F549D7">
        <w:rPr>
          <w:rFonts w:ascii="Trebuchet MS" w:hAnsi="Trebuchet MS"/>
        </w:rPr>
        <w:t xml:space="preserve"> verschuldigde bedrag, waarmee wordt bedoeld het bedrag van een de onbetaalde facturen en de waarde van de nog door </w:t>
      </w:r>
      <w:r w:rsidR="00AD3F4D">
        <w:rPr>
          <w:rFonts w:ascii="Trebuchet MS" w:hAnsi="Trebuchet MS"/>
        </w:rPr>
        <w:t>BZKR</w:t>
      </w:r>
      <w:r w:rsidRPr="00F549D7">
        <w:rPr>
          <w:rFonts w:ascii="Trebuchet MS" w:hAnsi="Trebuchet MS"/>
        </w:rPr>
        <w:t xml:space="preserve"> uit te voeren bestellingen, de limiet overschrijdt die voor de betrokken klant werd bepaald door de kredietverzekeraar van </w:t>
      </w:r>
      <w:r w:rsidR="00AD3F4D">
        <w:rPr>
          <w:rFonts w:ascii="Trebuchet MS" w:hAnsi="Trebuchet MS"/>
        </w:rPr>
        <w:t>BZKR</w:t>
      </w:r>
      <w:r w:rsidRPr="00F549D7">
        <w:rPr>
          <w:rFonts w:ascii="Trebuchet MS" w:hAnsi="Trebuchet MS"/>
        </w:rPr>
        <w:t xml:space="preserve">, heeft </w:t>
      </w:r>
      <w:r w:rsidR="00AD3F4D">
        <w:rPr>
          <w:rFonts w:ascii="Trebuchet MS" w:hAnsi="Trebuchet MS"/>
        </w:rPr>
        <w:t>BZKR</w:t>
      </w:r>
      <w:r w:rsidRPr="00F549D7">
        <w:rPr>
          <w:rFonts w:ascii="Trebuchet MS" w:hAnsi="Trebuchet MS"/>
        </w:rPr>
        <w:t xml:space="preserve"> het recht om al zijn verbintenissen ten aanzien van de klant met onmiddellijke ingang te schorsen totdat het door de klant aan </w:t>
      </w:r>
      <w:r w:rsidR="00AD3F4D">
        <w:rPr>
          <w:rFonts w:ascii="Trebuchet MS" w:hAnsi="Trebuchet MS"/>
        </w:rPr>
        <w:t>BZKR</w:t>
      </w:r>
      <w:r w:rsidRPr="00F549D7">
        <w:rPr>
          <w:rFonts w:ascii="Trebuchet MS" w:hAnsi="Trebuchet MS"/>
        </w:rPr>
        <w:t xml:space="preserve"> verschuldigde bedrag (met inbegrip van de bedragen die door de klant zullen verschuldigd worden indien de door </w:t>
      </w:r>
      <w:r w:rsidR="00AD3F4D">
        <w:rPr>
          <w:rFonts w:ascii="Trebuchet MS" w:hAnsi="Trebuchet MS"/>
        </w:rPr>
        <w:t>BZKR</w:t>
      </w:r>
      <w:r w:rsidRPr="00F549D7">
        <w:rPr>
          <w:rFonts w:ascii="Trebuchet MS" w:hAnsi="Trebuchet MS"/>
        </w:rPr>
        <w:t xml:space="preserve"> geschorste verbintenissen worden uitgevoerd) opnieuw lager is dan de hiervoor bedoelde limiet.  </w:t>
      </w:r>
      <w:r w:rsidRPr="00F549D7">
        <w:rPr>
          <w:rFonts w:ascii="Trebuchet MS" w:hAnsi="Trebuchet MS"/>
        </w:rPr>
        <w:br/>
        <w:t> </w:t>
      </w:r>
    </w:p>
    <w:p w14:paraId="66D997C9" w14:textId="3BEB21CF" w:rsidR="00814C7D" w:rsidRPr="00F549D7" w:rsidRDefault="00814C7D" w:rsidP="00814C7D">
      <w:pPr>
        <w:rPr>
          <w:rFonts w:ascii="Trebuchet MS" w:hAnsi="Trebuchet MS"/>
        </w:rPr>
      </w:pPr>
      <w:r w:rsidRPr="00F549D7">
        <w:rPr>
          <w:rFonts w:ascii="Trebuchet MS" w:hAnsi="Trebuchet MS"/>
        </w:rPr>
        <w:t xml:space="preserve">11.3 </w:t>
      </w:r>
      <w:proofErr w:type="gramStart"/>
      <w:r w:rsidRPr="00F549D7">
        <w:rPr>
          <w:rFonts w:ascii="Trebuchet MS" w:hAnsi="Trebuchet MS"/>
        </w:rPr>
        <w:t>Indien</w:t>
      </w:r>
      <w:proofErr w:type="gramEnd"/>
      <w:r w:rsidRPr="00F549D7">
        <w:rPr>
          <w:rFonts w:ascii="Trebuchet MS" w:hAnsi="Trebuchet MS"/>
        </w:rPr>
        <w:t xml:space="preserve"> het vertrouwen van </w:t>
      </w:r>
      <w:r w:rsidR="00AD3F4D">
        <w:rPr>
          <w:rFonts w:ascii="Trebuchet MS" w:hAnsi="Trebuchet MS"/>
        </w:rPr>
        <w:t>BZKR</w:t>
      </w:r>
      <w:r w:rsidRPr="00F549D7">
        <w:rPr>
          <w:rFonts w:ascii="Trebuchet MS" w:hAnsi="Trebuchet MS"/>
        </w:rPr>
        <w:t xml:space="preserve"> in de kredietwaardigheid van de klant geschokt wordt door daden van gerechtelijke uitvoering tegen de klant en/of aanwijsbare andere gebeurtenissen die het vertrouwen van </w:t>
      </w:r>
      <w:r w:rsidR="00AD3F4D">
        <w:rPr>
          <w:rFonts w:ascii="Trebuchet MS" w:hAnsi="Trebuchet MS"/>
        </w:rPr>
        <w:t>BZKR</w:t>
      </w:r>
      <w:r w:rsidRPr="00F549D7">
        <w:rPr>
          <w:rFonts w:ascii="Trebuchet MS" w:hAnsi="Trebuchet MS"/>
        </w:rPr>
        <w:t xml:space="preserve"> in de goede uitvoering van de door de klant aangegane verbintenissen aantasten of kunnen aantasten, heeft </w:t>
      </w:r>
      <w:r w:rsidR="00AD3F4D">
        <w:rPr>
          <w:rFonts w:ascii="Trebuchet MS" w:hAnsi="Trebuchet MS"/>
        </w:rPr>
        <w:t>BZKR</w:t>
      </w:r>
      <w:r w:rsidRPr="00F549D7">
        <w:rPr>
          <w:rFonts w:ascii="Trebuchet MS" w:hAnsi="Trebuchet MS"/>
        </w:rPr>
        <w:t xml:space="preserve"> het recht om van de koper een passende waarborg te eisen. </w:t>
      </w:r>
      <w:proofErr w:type="gramStart"/>
      <w:r w:rsidRPr="00F549D7">
        <w:rPr>
          <w:rFonts w:ascii="Trebuchet MS" w:hAnsi="Trebuchet MS"/>
        </w:rPr>
        <w:t>Indien</w:t>
      </w:r>
      <w:proofErr w:type="gramEnd"/>
      <w:r w:rsidRPr="00F549D7">
        <w:rPr>
          <w:rFonts w:ascii="Trebuchet MS" w:hAnsi="Trebuchet MS"/>
        </w:rPr>
        <w:t xml:space="preserve"> de klant weigert een passende waarborg te verstrekken, heeft </w:t>
      </w:r>
      <w:r w:rsidR="00AD3F4D">
        <w:rPr>
          <w:rFonts w:ascii="Trebuchet MS" w:hAnsi="Trebuchet MS"/>
        </w:rPr>
        <w:t>BZKR</w:t>
      </w:r>
      <w:r w:rsidRPr="00F549D7">
        <w:rPr>
          <w:rFonts w:ascii="Trebuchet MS" w:hAnsi="Trebuchet MS"/>
        </w:rPr>
        <w:t xml:space="preserve"> het recht om de bestelling geheel of gedeeltelijk te annuleren, zelfs </w:t>
      </w:r>
      <w:proofErr w:type="gramStart"/>
      <w:r w:rsidRPr="00F549D7">
        <w:rPr>
          <w:rFonts w:ascii="Trebuchet MS" w:hAnsi="Trebuchet MS"/>
        </w:rPr>
        <w:t>indien</w:t>
      </w:r>
      <w:proofErr w:type="gramEnd"/>
      <w:r w:rsidRPr="00F549D7">
        <w:rPr>
          <w:rFonts w:ascii="Trebuchet MS" w:hAnsi="Trebuchet MS"/>
        </w:rPr>
        <w:t xml:space="preserve"> de goederen </w:t>
      </w:r>
      <w:proofErr w:type="gramStart"/>
      <w:r w:rsidRPr="00F549D7">
        <w:rPr>
          <w:rFonts w:ascii="Trebuchet MS" w:hAnsi="Trebuchet MS"/>
        </w:rPr>
        <w:t>reeds</w:t>
      </w:r>
      <w:proofErr w:type="gramEnd"/>
      <w:r w:rsidRPr="00F549D7">
        <w:rPr>
          <w:rFonts w:ascii="Trebuchet MS" w:hAnsi="Trebuchet MS"/>
        </w:rPr>
        <w:t xml:space="preserve"> geheel of gedeeltelijk werden verzonden. In voorkomend geval is er door de klant van rechtswege en zonder ingebrekestelling een forfaitaire schadevergoeding van 10 % van de prijs van de bestelling verschuldigd, onverminderd het recht van </w:t>
      </w:r>
      <w:r w:rsidR="00AD3F4D">
        <w:rPr>
          <w:rFonts w:ascii="Trebuchet MS" w:hAnsi="Trebuchet MS"/>
        </w:rPr>
        <w:t>BZKR</w:t>
      </w:r>
      <w:r w:rsidRPr="00F549D7">
        <w:rPr>
          <w:rFonts w:ascii="Trebuchet MS" w:hAnsi="Trebuchet MS"/>
        </w:rPr>
        <w:t xml:space="preserve"> om een hogere schade te bewijzen en hiervoor een schadeloosstelling te vorderen.</w:t>
      </w:r>
      <w:r w:rsidRPr="00F549D7">
        <w:rPr>
          <w:rFonts w:ascii="Trebuchet MS" w:hAnsi="Trebuchet MS"/>
        </w:rPr>
        <w:br/>
        <w:t> </w:t>
      </w:r>
    </w:p>
    <w:p w14:paraId="44A0F26E" w14:textId="33EF4992" w:rsidR="00814C7D" w:rsidRPr="00F549D7" w:rsidRDefault="00814C7D" w:rsidP="00814C7D">
      <w:pPr>
        <w:rPr>
          <w:rFonts w:ascii="Trebuchet MS" w:hAnsi="Trebuchet MS"/>
        </w:rPr>
      </w:pPr>
      <w:r w:rsidRPr="00F549D7">
        <w:rPr>
          <w:rFonts w:ascii="Trebuchet MS" w:hAnsi="Trebuchet MS"/>
        </w:rPr>
        <w:t xml:space="preserve">11.4 Indien het vertrouwen van </w:t>
      </w:r>
      <w:r w:rsidR="00AD3F4D">
        <w:rPr>
          <w:rFonts w:ascii="Trebuchet MS" w:hAnsi="Trebuchet MS"/>
        </w:rPr>
        <w:t>BZKR</w:t>
      </w:r>
      <w:r w:rsidRPr="00F549D7">
        <w:rPr>
          <w:rFonts w:ascii="Trebuchet MS" w:hAnsi="Trebuchet MS"/>
        </w:rPr>
        <w:t xml:space="preserve"> in de kredietwaardigheid van de klant geschokt wordt door daden van gerechtelijke uitvoering tegen de klant en/of aanwijsbare andere gebeurtenissen die het vertrouwen van </w:t>
      </w:r>
      <w:r w:rsidR="00AD3F4D">
        <w:rPr>
          <w:rFonts w:ascii="Trebuchet MS" w:hAnsi="Trebuchet MS"/>
        </w:rPr>
        <w:t>BZKR</w:t>
      </w:r>
      <w:r w:rsidRPr="00F549D7">
        <w:rPr>
          <w:rFonts w:ascii="Trebuchet MS" w:hAnsi="Trebuchet MS"/>
        </w:rPr>
        <w:t xml:space="preserve"> in de goede uitvoering van de door de klant aangegane verbintenissen aantasten of kunnen aantasten (zoals bijvoorbeeld de niet of niet tijdige betaling van een factuur van </w:t>
      </w:r>
      <w:r w:rsidR="00AD3F4D">
        <w:rPr>
          <w:rFonts w:ascii="Trebuchet MS" w:hAnsi="Trebuchet MS"/>
        </w:rPr>
        <w:t>BZKR</w:t>
      </w:r>
      <w:r w:rsidRPr="00F549D7">
        <w:rPr>
          <w:rFonts w:ascii="Trebuchet MS" w:hAnsi="Trebuchet MS"/>
        </w:rPr>
        <w:t xml:space="preserve"> door de klant), heeft </w:t>
      </w:r>
      <w:r w:rsidR="00AD3F4D">
        <w:rPr>
          <w:rFonts w:ascii="Trebuchet MS" w:hAnsi="Trebuchet MS"/>
        </w:rPr>
        <w:t>BZKR</w:t>
      </w:r>
      <w:r w:rsidRPr="00F549D7">
        <w:rPr>
          <w:rFonts w:ascii="Trebuchet MS" w:hAnsi="Trebuchet MS"/>
        </w:rPr>
        <w:t xml:space="preserve"> het recht om van de klant de onmiddellijke betaling van alle ten aanzien van </w:t>
      </w:r>
      <w:r w:rsidR="00AD3F4D">
        <w:rPr>
          <w:rFonts w:ascii="Trebuchet MS" w:hAnsi="Trebuchet MS"/>
        </w:rPr>
        <w:t>BZKR</w:t>
      </w:r>
      <w:r w:rsidRPr="00F549D7">
        <w:rPr>
          <w:rFonts w:ascii="Trebuchet MS" w:hAnsi="Trebuchet MS"/>
        </w:rPr>
        <w:t xml:space="preserve"> openstaande schulden te eisen. Bij gebrek aan onmiddellijke betaling heeft </w:t>
      </w:r>
      <w:r w:rsidR="00AD3F4D">
        <w:rPr>
          <w:rFonts w:ascii="Trebuchet MS" w:hAnsi="Trebuchet MS"/>
        </w:rPr>
        <w:t>BZKR</w:t>
      </w:r>
      <w:r w:rsidRPr="00F549D7">
        <w:rPr>
          <w:rFonts w:ascii="Trebuchet MS" w:hAnsi="Trebuchet MS"/>
        </w:rPr>
        <w:t xml:space="preserve"> het recht om alle door de klant geleverde en door </w:t>
      </w:r>
      <w:r w:rsidR="00AD3F4D">
        <w:rPr>
          <w:rFonts w:ascii="Trebuchet MS" w:hAnsi="Trebuchet MS"/>
        </w:rPr>
        <w:t>BZKR</w:t>
      </w:r>
      <w:r w:rsidRPr="00F549D7">
        <w:rPr>
          <w:rFonts w:ascii="Trebuchet MS" w:hAnsi="Trebuchet MS"/>
        </w:rPr>
        <w:t xml:space="preserve"> verzinkte en/of te verzinken goederen onder zich te houden tot op het moment van de integrale betaling door de klant van alle ten aanzien van </w:t>
      </w:r>
      <w:r w:rsidR="00AD3F4D">
        <w:rPr>
          <w:rFonts w:ascii="Trebuchet MS" w:hAnsi="Trebuchet MS"/>
        </w:rPr>
        <w:t>BZKR</w:t>
      </w:r>
      <w:r w:rsidRPr="00F549D7">
        <w:rPr>
          <w:rFonts w:ascii="Trebuchet MS" w:hAnsi="Trebuchet MS"/>
        </w:rPr>
        <w:t xml:space="preserve"> openstaande schulden, in hoofdsom, kosten en interesten. </w:t>
      </w:r>
    </w:p>
    <w:p w14:paraId="6D813BD4" w14:textId="77777777" w:rsidR="00814C7D" w:rsidRPr="00F549D7" w:rsidRDefault="00814C7D" w:rsidP="00814C7D">
      <w:pPr>
        <w:rPr>
          <w:rFonts w:ascii="Trebuchet MS" w:hAnsi="Trebuchet MS"/>
        </w:rPr>
      </w:pPr>
      <w:r w:rsidRPr="00F549D7">
        <w:rPr>
          <w:rFonts w:ascii="Trebuchet MS" w:hAnsi="Trebuchet MS"/>
        </w:rPr>
        <w:t> </w:t>
      </w:r>
    </w:p>
    <w:p w14:paraId="11E11400" w14:textId="77777777" w:rsidR="00814C7D" w:rsidRPr="00F549D7" w:rsidRDefault="00814C7D" w:rsidP="00814C7D">
      <w:pPr>
        <w:rPr>
          <w:rFonts w:ascii="Trebuchet MS" w:hAnsi="Trebuchet MS"/>
        </w:rPr>
      </w:pPr>
      <w:r w:rsidRPr="00F549D7">
        <w:rPr>
          <w:rFonts w:ascii="Trebuchet MS" w:hAnsi="Trebuchet MS"/>
        </w:rPr>
        <w:t>12. Betwistingen</w:t>
      </w:r>
    </w:p>
    <w:p w14:paraId="02C911B4" w14:textId="77777777" w:rsidR="00814C7D" w:rsidRPr="00F549D7" w:rsidRDefault="00814C7D" w:rsidP="00814C7D">
      <w:pPr>
        <w:rPr>
          <w:rFonts w:ascii="Trebuchet MS" w:hAnsi="Trebuchet MS"/>
        </w:rPr>
      </w:pPr>
      <w:r w:rsidRPr="00F549D7">
        <w:rPr>
          <w:rFonts w:ascii="Trebuchet MS" w:hAnsi="Trebuchet MS"/>
        </w:rPr>
        <w:t> </w:t>
      </w:r>
    </w:p>
    <w:p w14:paraId="76B8E7BA" w14:textId="05F9833B" w:rsidR="00814C7D" w:rsidRPr="00F549D7" w:rsidRDefault="00814C7D" w:rsidP="00814C7D">
      <w:pPr>
        <w:rPr>
          <w:rFonts w:ascii="Trebuchet MS" w:hAnsi="Trebuchet MS"/>
        </w:rPr>
      </w:pPr>
      <w:r w:rsidRPr="00F549D7">
        <w:rPr>
          <w:rFonts w:ascii="Trebuchet MS" w:hAnsi="Trebuchet MS"/>
        </w:rPr>
        <w:t xml:space="preserve">12.1 Alleen de rechtbanken van het gerechtelijk arrondissement Oudenaarde zijn bevoegd om te oordelen over geschillen met betrekking tot het ontstaan, de uitvoering, de niet-uitvoering, enz. van enige door </w:t>
      </w:r>
      <w:r w:rsidR="00AD3F4D">
        <w:rPr>
          <w:rFonts w:ascii="Trebuchet MS" w:hAnsi="Trebuchet MS"/>
        </w:rPr>
        <w:t>BZKR</w:t>
      </w:r>
      <w:r w:rsidRPr="00F549D7">
        <w:rPr>
          <w:rFonts w:ascii="Trebuchet MS" w:hAnsi="Trebuchet MS"/>
        </w:rPr>
        <w:t xml:space="preserve"> gesloten overeenkomst of verstuurde offerte.</w:t>
      </w:r>
      <w:r w:rsidRPr="00F549D7">
        <w:rPr>
          <w:rFonts w:ascii="Trebuchet MS" w:hAnsi="Trebuchet MS"/>
        </w:rPr>
        <w:br/>
        <w:t> </w:t>
      </w:r>
    </w:p>
    <w:p w14:paraId="2E9EB366" w14:textId="4A346143" w:rsidR="00814C7D" w:rsidRPr="00F549D7" w:rsidRDefault="00814C7D" w:rsidP="00814C7D">
      <w:pPr>
        <w:rPr>
          <w:rFonts w:ascii="Trebuchet MS" w:hAnsi="Trebuchet MS"/>
        </w:rPr>
      </w:pPr>
      <w:r w:rsidRPr="00F549D7">
        <w:rPr>
          <w:rFonts w:ascii="Trebuchet MS" w:hAnsi="Trebuchet MS"/>
        </w:rPr>
        <w:t xml:space="preserve">12.2 Op de door </w:t>
      </w:r>
      <w:r w:rsidR="00AD3F4D">
        <w:rPr>
          <w:rFonts w:ascii="Trebuchet MS" w:hAnsi="Trebuchet MS"/>
        </w:rPr>
        <w:t>BZKR</w:t>
      </w:r>
      <w:r w:rsidRPr="00F549D7">
        <w:rPr>
          <w:rFonts w:ascii="Trebuchet MS" w:hAnsi="Trebuchet MS"/>
        </w:rPr>
        <w:t xml:space="preserve"> gesloten overeenkomsten en verstuurde offertes is alleen het Belgische recht van toepassing, met uitsluiting van de regelen van het internationaal privaatrecht (met inbegrip van het CISG en andere vergelijkbare verdragen). </w:t>
      </w:r>
    </w:p>
    <w:p w14:paraId="0757DBE6" w14:textId="77777777" w:rsidR="00BC4CCF" w:rsidRPr="00F549D7" w:rsidRDefault="00BC4CCF">
      <w:pPr>
        <w:rPr>
          <w:rFonts w:ascii="Trebuchet MS" w:hAnsi="Trebuchet MS"/>
        </w:rPr>
      </w:pPr>
    </w:p>
    <w:sectPr w:rsidR="00BC4CCF" w:rsidRPr="00F549D7" w:rsidSect="00A713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62"/>
    <w:rsid w:val="00173A61"/>
    <w:rsid w:val="00403858"/>
    <w:rsid w:val="00505E54"/>
    <w:rsid w:val="005A4709"/>
    <w:rsid w:val="00814C7D"/>
    <w:rsid w:val="00877ADD"/>
    <w:rsid w:val="00937D3E"/>
    <w:rsid w:val="009B0062"/>
    <w:rsid w:val="00A713D9"/>
    <w:rsid w:val="00AD3F4D"/>
    <w:rsid w:val="00BC4CCF"/>
    <w:rsid w:val="00E6115C"/>
    <w:rsid w:val="00F549D7"/>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8593"/>
  <w15:chartTrackingRefBased/>
  <w15:docId w15:val="{46CA49CD-1386-4CC9-9A57-EA0A6D2D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0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0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0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0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062"/>
    <w:rPr>
      <w:rFonts w:eastAsiaTheme="majorEastAsia" w:cstheme="majorBidi"/>
      <w:color w:val="272727" w:themeColor="text1" w:themeTint="D8"/>
    </w:rPr>
  </w:style>
  <w:style w:type="paragraph" w:styleId="Title">
    <w:name w:val="Title"/>
    <w:basedOn w:val="Normal"/>
    <w:next w:val="Normal"/>
    <w:link w:val="TitleChar"/>
    <w:uiPriority w:val="10"/>
    <w:qFormat/>
    <w:rsid w:val="009B0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062"/>
    <w:pPr>
      <w:spacing w:before="160"/>
      <w:jc w:val="center"/>
    </w:pPr>
    <w:rPr>
      <w:i/>
      <w:iCs/>
      <w:color w:val="404040" w:themeColor="text1" w:themeTint="BF"/>
    </w:rPr>
  </w:style>
  <w:style w:type="character" w:customStyle="1" w:styleId="QuoteChar">
    <w:name w:val="Quote Char"/>
    <w:basedOn w:val="DefaultParagraphFont"/>
    <w:link w:val="Quote"/>
    <w:uiPriority w:val="29"/>
    <w:rsid w:val="009B0062"/>
    <w:rPr>
      <w:i/>
      <w:iCs/>
      <w:color w:val="404040" w:themeColor="text1" w:themeTint="BF"/>
    </w:rPr>
  </w:style>
  <w:style w:type="paragraph" w:styleId="ListParagraph">
    <w:name w:val="List Paragraph"/>
    <w:basedOn w:val="Normal"/>
    <w:uiPriority w:val="34"/>
    <w:qFormat/>
    <w:rsid w:val="009B0062"/>
    <w:pPr>
      <w:ind w:left="720"/>
      <w:contextualSpacing/>
    </w:pPr>
  </w:style>
  <w:style w:type="character" w:styleId="IntenseEmphasis">
    <w:name w:val="Intense Emphasis"/>
    <w:basedOn w:val="DefaultParagraphFont"/>
    <w:uiPriority w:val="21"/>
    <w:qFormat/>
    <w:rsid w:val="009B0062"/>
    <w:rPr>
      <w:i/>
      <w:iCs/>
      <w:color w:val="0F4761" w:themeColor="accent1" w:themeShade="BF"/>
    </w:rPr>
  </w:style>
  <w:style w:type="paragraph" w:styleId="IntenseQuote">
    <w:name w:val="Intense Quote"/>
    <w:basedOn w:val="Normal"/>
    <w:next w:val="Normal"/>
    <w:link w:val="IntenseQuoteChar"/>
    <w:uiPriority w:val="30"/>
    <w:qFormat/>
    <w:rsid w:val="009B0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062"/>
    <w:rPr>
      <w:i/>
      <w:iCs/>
      <w:color w:val="0F4761" w:themeColor="accent1" w:themeShade="BF"/>
    </w:rPr>
  </w:style>
  <w:style w:type="character" w:styleId="IntenseReference">
    <w:name w:val="Intense Reference"/>
    <w:basedOn w:val="DefaultParagraphFont"/>
    <w:uiPriority w:val="32"/>
    <w:qFormat/>
    <w:rsid w:val="009B00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179301">
      <w:bodyDiv w:val="1"/>
      <w:marLeft w:val="0"/>
      <w:marRight w:val="0"/>
      <w:marTop w:val="0"/>
      <w:marBottom w:val="0"/>
      <w:divBdr>
        <w:top w:val="none" w:sz="0" w:space="0" w:color="auto"/>
        <w:left w:val="none" w:sz="0" w:space="0" w:color="auto"/>
        <w:bottom w:val="none" w:sz="0" w:space="0" w:color="auto"/>
        <w:right w:val="none" w:sz="0" w:space="0" w:color="auto"/>
      </w:divBdr>
      <w:divsChild>
        <w:div w:id="1325013799">
          <w:marLeft w:val="0"/>
          <w:marRight w:val="0"/>
          <w:marTop w:val="0"/>
          <w:marBottom w:val="0"/>
          <w:divBdr>
            <w:top w:val="none" w:sz="0" w:space="0" w:color="auto"/>
            <w:left w:val="none" w:sz="0" w:space="0" w:color="auto"/>
            <w:bottom w:val="none" w:sz="0" w:space="0" w:color="auto"/>
            <w:right w:val="none" w:sz="0" w:space="0" w:color="auto"/>
          </w:divBdr>
        </w:div>
        <w:div w:id="640421820">
          <w:marLeft w:val="0"/>
          <w:marRight w:val="0"/>
          <w:marTop w:val="0"/>
          <w:marBottom w:val="0"/>
          <w:divBdr>
            <w:top w:val="none" w:sz="0" w:space="0" w:color="auto"/>
            <w:left w:val="none" w:sz="0" w:space="0" w:color="auto"/>
            <w:bottom w:val="none" w:sz="0" w:space="0" w:color="auto"/>
            <w:right w:val="none" w:sz="0" w:space="0" w:color="auto"/>
          </w:divBdr>
        </w:div>
        <w:div w:id="1041899360">
          <w:marLeft w:val="0"/>
          <w:marRight w:val="0"/>
          <w:marTop w:val="0"/>
          <w:marBottom w:val="0"/>
          <w:divBdr>
            <w:top w:val="none" w:sz="0" w:space="0" w:color="auto"/>
            <w:left w:val="none" w:sz="0" w:space="0" w:color="auto"/>
            <w:bottom w:val="none" w:sz="0" w:space="0" w:color="auto"/>
            <w:right w:val="none" w:sz="0" w:space="0" w:color="auto"/>
          </w:divBdr>
        </w:div>
        <w:div w:id="1129133621">
          <w:marLeft w:val="0"/>
          <w:marRight w:val="0"/>
          <w:marTop w:val="0"/>
          <w:marBottom w:val="0"/>
          <w:divBdr>
            <w:top w:val="none" w:sz="0" w:space="0" w:color="auto"/>
            <w:left w:val="none" w:sz="0" w:space="0" w:color="auto"/>
            <w:bottom w:val="none" w:sz="0" w:space="0" w:color="auto"/>
            <w:right w:val="none" w:sz="0" w:space="0" w:color="auto"/>
          </w:divBdr>
        </w:div>
        <w:div w:id="445924409">
          <w:marLeft w:val="0"/>
          <w:marRight w:val="0"/>
          <w:marTop w:val="0"/>
          <w:marBottom w:val="0"/>
          <w:divBdr>
            <w:top w:val="none" w:sz="0" w:space="0" w:color="auto"/>
            <w:left w:val="none" w:sz="0" w:space="0" w:color="auto"/>
            <w:bottom w:val="none" w:sz="0" w:space="0" w:color="auto"/>
            <w:right w:val="none" w:sz="0" w:space="0" w:color="auto"/>
          </w:divBdr>
        </w:div>
        <w:div w:id="1375080761">
          <w:marLeft w:val="0"/>
          <w:marRight w:val="0"/>
          <w:marTop w:val="0"/>
          <w:marBottom w:val="0"/>
          <w:divBdr>
            <w:top w:val="none" w:sz="0" w:space="0" w:color="auto"/>
            <w:left w:val="none" w:sz="0" w:space="0" w:color="auto"/>
            <w:bottom w:val="none" w:sz="0" w:space="0" w:color="auto"/>
            <w:right w:val="none" w:sz="0" w:space="0" w:color="auto"/>
          </w:divBdr>
        </w:div>
        <w:div w:id="892080408">
          <w:marLeft w:val="0"/>
          <w:marRight w:val="0"/>
          <w:marTop w:val="0"/>
          <w:marBottom w:val="0"/>
          <w:divBdr>
            <w:top w:val="none" w:sz="0" w:space="0" w:color="auto"/>
            <w:left w:val="none" w:sz="0" w:space="0" w:color="auto"/>
            <w:bottom w:val="none" w:sz="0" w:space="0" w:color="auto"/>
            <w:right w:val="none" w:sz="0" w:space="0" w:color="auto"/>
          </w:divBdr>
        </w:div>
        <w:div w:id="1136992852">
          <w:marLeft w:val="0"/>
          <w:marRight w:val="0"/>
          <w:marTop w:val="0"/>
          <w:marBottom w:val="0"/>
          <w:divBdr>
            <w:top w:val="none" w:sz="0" w:space="0" w:color="auto"/>
            <w:left w:val="none" w:sz="0" w:space="0" w:color="auto"/>
            <w:bottom w:val="none" w:sz="0" w:space="0" w:color="auto"/>
            <w:right w:val="none" w:sz="0" w:space="0" w:color="auto"/>
          </w:divBdr>
        </w:div>
        <w:div w:id="2007199110">
          <w:marLeft w:val="0"/>
          <w:marRight w:val="0"/>
          <w:marTop w:val="0"/>
          <w:marBottom w:val="0"/>
          <w:divBdr>
            <w:top w:val="none" w:sz="0" w:space="0" w:color="auto"/>
            <w:left w:val="none" w:sz="0" w:space="0" w:color="auto"/>
            <w:bottom w:val="none" w:sz="0" w:space="0" w:color="auto"/>
            <w:right w:val="none" w:sz="0" w:space="0" w:color="auto"/>
          </w:divBdr>
        </w:div>
        <w:div w:id="1535344252">
          <w:marLeft w:val="0"/>
          <w:marRight w:val="0"/>
          <w:marTop w:val="0"/>
          <w:marBottom w:val="0"/>
          <w:divBdr>
            <w:top w:val="none" w:sz="0" w:space="0" w:color="auto"/>
            <w:left w:val="none" w:sz="0" w:space="0" w:color="auto"/>
            <w:bottom w:val="none" w:sz="0" w:space="0" w:color="auto"/>
            <w:right w:val="none" w:sz="0" w:space="0" w:color="auto"/>
          </w:divBdr>
        </w:div>
        <w:div w:id="2135829870">
          <w:marLeft w:val="0"/>
          <w:marRight w:val="0"/>
          <w:marTop w:val="0"/>
          <w:marBottom w:val="0"/>
          <w:divBdr>
            <w:top w:val="none" w:sz="0" w:space="0" w:color="auto"/>
            <w:left w:val="none" w:sz="0" w:space="0" w:color="auto"/>
            <w:bottom w:val="none" w:sz="0" w:space="0" w:color="auto"/>
            <w:right w:val="none" w:sz="0" w:space="0" w:color="auto"/>
          </w:divBdr>
        </w:div>
        <w:div w:id="2027906567">
          <w:marLeft w:val="0"/>
          <w:marRight w:val="0"/>
          <w:marTop w:val="0"/>
          <w:marBottom w:val="0"/>
          <w:divBdr>
            <w:top w:val="none" w:sz="0" w:space="0" w:color="auto"/>
            <w:left w:val="none" w:sz="0" w:space="0" w:color="auto"/>
            <w:bottom w:val="none" w:sz="0" w:space="0" w:color="auto"/>
            <w:right w:val="none" w:sz="0" w:space="0" w:color="auto"/>
          </w:divBdr>
        </w:div>
        <w:div w:id="781875650">
          <w:marLeft w:val="0"/>
          <w:marRight w:val="0"/>
          <w:marTop w:val="0"/>
          <w:marBottom w:val="0"/>
          <w:divBdr>
            <w:top w:val="none" w:sz="0" w:space="0" w:color="auto"/>
            <w:left w:val="none" w:sz="0" w:space="0" w:color="auto"/>
            <w:bottom w:val="none" w:sz="0" w:space="0" w:color="auto"/>
            <w:right w:val="none" w:sz="0" w:space="0" w:color="auto"/>
          </w:divBdr>
        </w:div>
        <w:div w:id="1036390520">
          <w:marLeft w:val="0"/>
          <w:marRight w:val="0"/>
          <w:marTop w:val="0"/>
          <w:marBottom w:val="0"/>
          <w:divBdr>
            <w:top w:val="none" w:sz="0" w:space="0" w:color="auto"/>
            <w:left w:val="none" w:sz="0" w:space="0" w:color="auto"/>
            <w:bottom w:val="none" w:sz="0" w:space="0" w:color="auto"/>
            <w:right w:val="none" w:sz="0" w:space="0" w:color="auto"/>
          </w:divBdr>
        </w:div>
        <w:div w:id="1454441690">
          <w:marLeft w:val="0"/>
          <w:marRight w:val="0"/>
          <w:marTop w:val="0"/>
          <w:marBottom w:val="0"/>
          <w:divBdr>
            <w:top w:val="none" w:sz="0" w:space="0" w:color="auto"/>
            <w:left w:val="none" w:sz="0" w:space="0" w:color="auto"/>
            <w:bottom w:val="none" w:sz="0" w:space="0" w:color="auto"/>
            <w:right w:val="none" w:sz="0" w:space="0" w:color="auto"/>
          </w:divBdr>
        </w:div>
        <w:div w:id="504592796">
          <w:marLeft w:val="0"/>
          <w:marRight w:val="0"/>
          <w:marTop w:val="0"/>
          <w:marBottom w:val="0"/>
          <w:divBdr>
            <w:top w:val="none" w:sz="0" w:space="0" w:color="auto"/>
            <w:left w:val="none" w:sz="0" w:space="0" w:color="auto"/>
            <w:bottom w:val="none" w:sz="0" w:space="0" w:color="auto"/>
            <w:right w:val="none" w:sz="0" w:space="0" w:color="auto"/>
          </w:divBdr>
        </w:div>
        <w:div w:id="2014599987">
          <w:marLeft w:val="0"/>
          <w:marRight w:val="0"/>
          <w:marTop w:val="0"/>
          <w:marBottom w:val="0"/>
          <w:divBdr>
            <w:top w:val="none" w:sz="0" w:space="0" w:color="auto"/>
            <w:left w:val="none" w:sz="0" w:space="0" w:color="auto"/>
            <w:bottom w:val="none" w:sz="0" w:space="0" w:color="auto"/>
            <w:right w:val="none" w:sz="0" w:space="0" w:color="auto"/>
          </w:divBdr>
        </w:div>
        <w:div w:id="1703940785">
          <w:marLeft w:val="0"/>
          <w:marRight w:val="0"/>
          <w:marTop w:val="0"/>
          <w:marBottom w:val="0"/>
          <w:divBdr>
            <w:top w:val="none" w:sz="0" w:space="0" w:color="auto"/>
            <w:left w:val="none" w:sz="0" w:space="0" w:color="auto"/>
            <w:bottom w:val="none" w:sz="0" w:space="0" w:color="auto"/>
            <w:right w:val="none" w:sz="0" w:space="0" w:color="auto"/>
          </w:divBdr>
        </w:div>
        <w:div w:id="786583542">
          <w:marLeft w:val="0"/>
          <w:marRight w:val="0"/>
          <w:marTop w:val="0"/>
          <w:marBottom w:val="0"/>
          <w:divBdr>
            <w:top w:val="none" w:sz="0" w:space="0" w:color="auto"/>
            <w:left w:val="none" w:sz="0" w:space="0" w:color="auto"/>
            <w:bottom w:val="none" w:sz="0" w:space="0" w:color="auto"/>
            <w:right w:val="none" w:sz="0" w:space="0" w:color="auto"/>
          </w:divBdr>
        </w:div>
        <w:div w:id="784422946">
          <w:marLeft w:val="0"/>
          <w:marRight w:val="0"/>
          <w:marTop w:val="0"/>
          <w:marBottom w:val="0"/>
          <w:divBdr>
            <w:top w:val="none" w:sz="0" w:space="0" w:color="auto"/>
            <w:left w:val="none" w:sz="0" w:space="0" w:color="auto"/>
            <w:bottom w:val="none" w:sz="0" w:space="0" w:color="auto"/>
            <w:right w:val="none" w:sz="0" w:space="0" w:color="auto"/>
          </w:divBdr>
        </w:div>
        <w:div w:id="985208637">
          <w:marLeft w:val="0"/>
          <w:marRight w:val="0"/>
          <w:marTop w:val="0"/>
          <w:marBottom w:val="0"/>
          <w:divBdr>
            <w:top w:val="none" w:sz="0" w:space="0" w:color="auto"/>
            <w:left w:val="none" w:sz="0" w:space="0" w:color="auto"/>
            <w:bottom w:val="none" w:sz="0" w:space="0" w:color="auto"/>
            <w:right w:val="none" w:sz="0" w:space="0" w:color="auto"/>
          </w:divBdr>
        </w:div>
        <w:div w:id="314577863">
          <w:marLeft w:val="0"/>
          <w:marRight w:val="0"/>
          <w:marTop w:val="0"/>
          <w:marBottom w:val="0"/>
          <w:divBdr>
            <w:top w:val="none" w:sz="0" w:space="0" w:color="auto"/>
            <w:left w:val="none" w:sz="0" w:space="0" w:color="auto"/>
            <w:bottom w:val="none" w:sz="0" w:space="0" w:color="auto"/>
            <w:right w:val="none" w:sz="0" w:space="0" w:color="auto"/>
          </w:divBdr>
        </w:div>
        <w:div w:id="1363748354">
          <w:marLeft w:val="0"/>
          <w:marRight w:val="0"/>
          <w:marTop w:val="0"/>
          <w:marBottom w:val="0"/>
          <w:divBdr>
            <w:top w:val="none" w:sz="0" w:space="0" w:color="auto"/>
            <w:left w:val="none" w:sz="0" w:space="0" w:color="auto"/>
            <w:bottom w:val="none" w:sz="0" w:space="0" w:color="auto"/>
            <w:right w:val="none" w:sz="0" w:space="0" w:color="auto"/>
          </w:divBdr>
        </w:div>
        <w:div w:id="1077826846">
          <w:marLeft w:val="0"/>
          <w:marRight w:val="0"/>
          <w:marTop w:val="0"/>
          <w:marBottom w:val="0"/>
          <w:divBdr>
            <w:top w:val="none" w:sz="0" w:space="0" w:color="auto"/>
            <w:left w:val="none" w:sz="0" w:space="0" w:color="auto"/>
            <w:bottom w:val="none" w:sz="0" w:space="0" w:color="auto"/>
            <w:right w:val="none" w:sz="0" w:space="0" w:color="auto"/>
          </w:divBdr>
        </w:div>
        <w:div w:id="257905507">
          <w:marLeft w:val="0"/>
          <w:marRight w:val="0"/>
          <w:marTop w:val="0"/>
          <w:marBottom w:val="0"/>
          <w:divBdr>
            <w:top w:val="none" w:sz="0" w:space="0" w:color="auto"/>
            <w:left w:val="none" w:sz="0" w:space="0" w:color="auto"/>
            <w:bottom w:val="none" w:sz="0" w:space="0" w:color="auto"/>
            <w:right w:val="none" w:sz="0" w:space="0" w:color="auto"/>
          </w:divBdr>
        </w:div>
        <w:div w:id="700402737">
          <w:marLeft w:val="0"/>
          <w:marRight w:val="0"/>
          <w:marTop w:val="0"/>
          <w:marBottom w:val="0"/>
          <w:divBdr>
            <w:top w:val="none" w:sz="0" w:space="0" w:color="auto"/>
            <w:left w:val="none" w:sz="0" w:space="0" w:color="auto"/>
            <w:bottom w:val="none" w:sz="0" w:space="0" w:color="auto"/>
            <w:right w:val="none" w:sz="0" w:space="0" w:color="auto"/>
          </w:divBdr>
        </w:div>
        <w:div w:id="124736907">
          <w:marLeft w:val="0"/>
          <w:marRight w:val="0"/>
          <w:marTop w:val="0"/>
          <w:marBottom w:val="0"/>
          <w:divBdr>
            <w:top w:val="none" w:sz="0" w:space="0" w:color="auto"/>
            <w:left w:val="none" w:sz="0" w:space="0" w:color="auto"/>
            <w:bottom w:val="none" w:sz="0" w:space="0" w:color="auto"/>
            <w:right w:val="none" w:sz="0" w:space="0" w:color="auto"/>
          </w:divBdr>
        </w:div>
        <w:div w:id="1309824069">
          <w:marLeft w:val="0"/>
          <w:marRight w:val="0"/>
          <w:marTop w:val="0"/>
          <w:marBottom w:val="0"/>
          <w:divBdr>
            <w:top w:val="none" w:sz="0" w:space="0" w:color="auto"/>
            <w:left w:val="none" w:sz="0" w:space="0" w:color="auto"/>
            <w:bottom w:val="none" w:sz="0" w:space="0" w:color="auto"/>
            <w:right w:val="none" w:sz="0" w:space="0" w:color="auto"/>
          </w:divBdr>
        </w:div>
        <w:div w:id="1790974038">
          <w:marLeft w:val="0"/>
          <w:marRight w:val="0"/>
          <w:marTop w:val="0"/>
          <w:marBottom w:val="0"/>
          <w:divBdr>
            <w:top w:val="none" w:sz="0" w:space="0" w:color="auto"/>
            <w:left w:val="none" w:sz="0" w:space="0" w:color="auto"/>
            <w:bottom w:val="none" w:sz="0" w:space="0" w:color="auto"/>
            <w:right w:val="none" w:sz="0" w:space="0" w:color="auto"/>
          </w:divBdr>
        </w:div>
        <w:div w:id="653876343">
          <w:marLeft w:val="0"/>
          <w:marRight w:val="0"/>
          <w:marTop w:val="0"/>
          <w:marBottom w:val="0"/>
          <w:divBdr>
            <w:top w:val="none" w:sz="0" w:space="0" w:color="auto"/>
            <w:left w:val="none" w:sz="0" w:space="0" w:color="auto"/>
            <w:bottom w:val="none" w:sz="0" w:space="0" w:color="auto"/>
            <w:right w:val="none" w:sz="0" w:space="0" w:color="auto"/>
          </w:divBdr>
        </w:div>
        <w:div w:id="1479803876">
          <w:marLeft w:val="0"/>
          <w:marRight w:val="0"/>
          <w:marTop w:val="0"/>
          <w:marBottom w:val="0"/>
          <w:divBdr>
            <w:top w:val="none" w:sz="0" w:space="0" w:color="auto"/>
            <w:left w:val="none" w:sz="0" w:space="0" w:color="auto"/>
            <w:bottom w:val="none" w:sz="0" w:space="0" w:color="auto"/>
            <w:right w:val="none" w:sz="0" w:space="0" w:color="auto"/>
          </w:divBdr>
        </w:div>
        <w:div w:id="975570289">
          <w:marLeft w:val="0"/>
          <w:marRight w:val="0"/>
          <w:marTop w:val="0"/>
          <w:marBottom w:val="0"/>
          <w:divBdr>
            <w:top w:val="none" w:sz="0" w:space="0" w:color="auto"/>
            <w:left w:val="none" w:sz="0" w:space="0" w:color="auto"/>
            <w:bottom w:val="none" w:sz="0" w:space="0" w:color="auto"/>
            <w:right w:val="none" w:sz="0" w:space="0" w:color="auto"/>
          </w:divBdr>
        </w:div>
        <w:div w:id="1336111075">
          <w:marLeft w:val="0"/>
          <w:marRight w:val="0"/>
          <w:marTop w:val="0"/>
          <w:marBottom w:val="0"/>
          <w:divBdr>
            <w:top w:val="none" w:sz="0" w:space="0" w:color="auto"/>
            <w:left w:val="none" w:sz="0" w:space="0" w:color="auto"/>
            <w:bottom w:val="none" w:sz="0" w:space="0" w:color="auto"/>
            <w:right w:val="none" w:sz="0" w:space="0" w:color="auto"/>
          </w:divBdr>
        </w:div>
        <w:div w:id="283197218">
          <w:marLeft w:val="0"/>
          <w:marRight w:val="0"/>
          <w:marTop w:val="0"/>
          <w:marBottom w:val="0"/>
          <w:divBdr>
            <w:top w:val="none" w:sz="0" w:space="0" w:color="auto"/>
            <w:left w:val="none" w:sz="0" w:space="0" w:color="auto"/>
            <w:bottom w:val="none" w:sz="0" w:space="0" w:color="auto"/>
            <w:right w:val="none" w:sz="0" w:space="0" w:color="auto"/>
          </w:divBdr>
        </w:div>
        <w:div w:id="167597917">
          <w:marLeft w:val="0"/>
          <w:marRight w:val="0"/>
          <w:marTop w:val="0"/>
          <w:marBottom w:val="0"/>
          <w:divBdr>
            <w:top w:val="none" w:sz="0" w:space="0" w:color="auto"/>
            <w:left w:val="none" w:sz="0" w:space="0" w:color="auto"/>
            <w:bottom w:val="none" w:sz="0" w:space="0" w:color="auto"/>
            <w:right w:val="none" w:sz="0" w:space="0" w:color="auto"/>
          </w:divBdr>
        </w:div>
        <w:div w:id="536968606">
          <w:marLeft w:val="0"/>
          <w:marRight w:val="0"/>
          <w:marTop w:val="0"/>
          <w:marBottom w:val="0"/>
          <w:divBdr>
            <w:top w:val="none" w:sz="0" w:space="0" w:color="auto"/>
            <w:left w:val="none" w:sz="0" w:space="0" w:color="auto"/>
            <w:bottom w:val="none" w:sz="0" w:space="0" w:color="auto"/>
            <w:right w:val="none" w:sz="0" w:space="0" w:color="auto"/>
          </w:divBdr>
        </w:div>
        <w:div w:id="1234973724">
          <w:marLeft w:val="0"/>
          <w:marRight w:val="0"/>
          <w:marTop w:val="0"/>
          <w:marBottom w:val="0"/>
          <w:divBdr>
            <w:top w:val="none" w:sz="0" w:space="0" w:color="auto"/>
            <w:left w:val="none" w:sz="0" w:space="0" w:color="auto"/>
            <w:bottom w:val="none" w:sz="0" w:space="0" w:color="auto"/>
            <w:right w:val="none" w:sz="0" w:space="0" w:color="auto"/>
          </w:divBdr>
        </w:div>
        <w:div w:id="919409612">
          <w:marLeft w:val="0"/>
          <w:marRight w:val="0"/>
          <w:marTop w:val="0"/>
          <w:marBottom w:val="0"/>
          <w:divBdr>
            <w:top w:val="none" w:sz="0" w:space="0" w:color="auto"/>
            <w:left w:val="none" w:sz="0" w:space="0" w:color="auto"/>
            <w:bottom w:val="none" w:sz="0" w:space="0" w:color="auto"/>
            <w:right w:val="none" w:sz="0" w:space="0" w:color="auto"/>
          </w:divBdr>
        </w:div>
        <w:div w:id="321855801">
          <w:marLeft w:val="0"/>
          <w:marRight w:val="0"/>
          <w:marTop w:val="0"/>
          <w:marBottom w:val="0"/>
          <w:divBdr>
            <w:top w:val="none" w:sz="0" w:space="0" w:color="auto"/>
            <w:left w:val="none" w:sz="0" w:space="0" w:color="auto"/>
            <w:bottom w:val="none" w:sz="0" w:space="0" w:color="auto"/>
            <w:right w:val="none" w:sz="0" w:space="0" w:color="auto"/>
          </w:divBdr>
        </w:div>
        <w:div w:id="314455196">
          <w:marLeft w:val="0"/>
          <w:marRight w:val="0"/>
          <w:marTop w:val="0"/>
          <w:marBottom w:val="0"/>
          <w:divBdr>
            <w:top w:val="none" w:sz="0" w:space="0" w:color="auto"/>
            <w:left w:val="none" w:sz="0" w:space="0" w:color="auto"/>
            <w:bottom w:val="none" w:sz="0" w:space="0" w:color="auto"/>
            <w:right w:val="none" w:sz="0" w:space="0" w:color="auto"/>
          </w:divBdr>
        </w:div>
        <w:div w:id="1802067773">
          <w:marLeft w:val="0"/>
          <w:marRight w:val="0"/>
          <w:marTop w:val="0"/>
          <w:marBottom w:val="0"/>
          <w:divBdr>
            <w:top w:val="none" w:sz="0" w:space="0" w:color="auto"/>
            <w:left w:val="none" w:sz="0" w:space="0" w:color="auto"/>
            <w:bottom w:val="none" w:sz="0" w:space="0" w:color="auto"/>
            <w:right w:val="none" w:sz="0" w:space="0" w:color="auto"/>
          </w:divBdr>
        </w:div>
        <w:div w:id="1408990512">
          <w:marLeft w:val="0"/>
          <w:marRight w:val="0"/>
          <w:marTop w:val="0"/>
          <w:marBottom w:val="0"/>
          <w:divBdr>
            <w:top w:val="none" w:sz="0" w:space="0" w:color="auto"/>
            <w:left w:val="none" w:sz="0" w:space="0" w:color="auto"/>
            <w:bottom w:val="none" w:sz="0" w:space="0" w:color="auto"/>
            <w:right w:val="none" w:sz="0" w:space="0" w:color="auto"/>
          </w:divBdr>
        </w:div>
        <w:div w:id="1034119288">
          <w:marLeft w:val="0"/>
          <w:marRight w:val="0"/>
          <w:marTop w:val="0"/>
          <w:marBottom w:val="0"/>
          <w:divBdr>
            <w:top w:val="none" w:sz="0" w:space="0" w:color="auto"/>
            <w:left w:val="none" w:sz="0" w:space="0" w:color="auto"/>
            <w:bottom w:val="none" w:sz="0" w:space="0" w:color="auto"/>
            <w:right w:val="none" w:sz="0" w:space="0" w:color="auto"/>
          </w:divBdr>
        </w:div>
        <w:div w:id="1557744702">
          <w:marLeft w:val="0"/>
          <w:marRight w:val="0"/>
          <w:marTop w:val="0"/>
          <w:marBottom w:val="0"/>
          <w:divBdr>
            <w:top w:val="none" w:sz="0" w:space="0" w:color="auto"/>
            <w:left w:val="none" w:sz="0" w:space="0" w:color="auto"/>
            <w:bottom w:val="none" w:sz="0" w:space="0" w:color="auto"/>
            <w:right w:val="none" w:sz="0" w:space="0" w:color="auto"/>
          </w:divBdr>
        </w:div>
        <w:div w:id="58674797">
          <w:marLeft w:val="0"/>
          <w:marRight w:val="0"/>
          <w:marTop w:val="0"/>
          <w:marBottom w:val="0"/>
          <w:divBdr>
            <w:top w:val="none" w:sz="0" w:space="0" w:color="auto"/>
            <w:left w:val="none" w:sz="0" w:space="0" w:color="auto"/>
            <w:bottom w:val="none" w:sz="0" w:space="0" w:color="auto"/>
            <w:right w:val="none" w:sz="0" w:space="0" w:color="auto"/>
          </w:divBdr>
        </w:div>
        <w:div w:id="952057058">
          <w:marLeft w:val="0"/>
          <w:marRight w:val="0"/>
          <w:marTop w:val="0"/>
          <w:marBottom w:val="0"/>
          <w:divBdr>
            <w:top w:val="none" w:sz="0" w:space="0" w:color="auto"/>
            <w:left w:val="none" w:sz="0" w:space="0" w:color="auto"/>
            <w:bottom w:val="none" w:sz="0" w:space="0" w:color="auto"/>
            <w:right w:val="none" w:sz="0" w:space="0" w:color="auto"/>
          </w:divBdr>
        </w:div>
        <w:div w:id="1414666592">
          <w:marLeft w:val="0"/>
          <w:marRight w:val="0"/>
          <w:marTop w:val="0"/>
          <w:marBottom w:val="0"/>
          <w:divBdr>
            <w:top w:val="none" w:sz="0" w:space="0" w:color="auto"/>
            <w:left w:val="none" w:sz="0" w:space="0" w:color="auto"/>
            <w:bottom w:val="none" w:sz="0" w:space="0" w:color="auto"/>
            <w:right w:val="none" w:sz="0" w:space="0" w:color="auto"/>
          </w:divBdr>
        </w:div>
        <w:div w:id="326789845">
          <w:marLeft w:val="0"/>
          <w:marRight w:val="0"/>
          <w:marTop w:val="0"/>
          <w:marBottom w:val="0"/>
          <w:divBdr>
            <w:top w:val="none" w:sz="0" w:space="0" w:color="auto"/>
            <w:left w:val="none" w:sz="0" w:space="0" w:color="auto"/>
            <w:bottom w:val="none" w:sz="0" w:space="0" w:color="auto"/>
            <w:right w:val="none" w:sz="0" w:space="0" w:color="auto"/>
          </w:divBdr>
        </w:div>
        <w:div w:id="245697062">
          <w:marLeft w:val="0"/>
          <w:marRight w:val="0"/>
          <w:marTop w:val="0"/>
          <w:marBottom w:val="0"/>
          <w:divBdr>
            <w:top w:val="none" w:sz="0" w:space="0" w:color="auto"/>
            <w:left w:val="none" w:sz="0" w:space="0" w:color="auto"/>
            <w:bottom w:val="none" w:sz="0" w:space="0" w:color="auto"/>
            <w:right w:val="none" w:sz="0" w:space="0" w:color="auto"/>
          </w:divBdr>
        </w:div>
        <w:div w:id="1395277810">
          <w:marLeft w:val="0"/>
          <w:marRight w:val="0"/>
          <w:marTop w:val="0"/>
          <w:marBottom w:val="0"/>
          <w:divBdr>
            <w:top w:val="none" w:sz="0" w:space="0" w:color="auto"/>
            <w:left w:val="none" w:sz="0" w:space="0" w:color="auto"/>
            <w:bottom w:val="none" w:sz="0" w:space="0" w:color="auto"/>
            <w:right w:val="none" w:sz="0" w:space="0" w:color="auto"/>
          </w:divBdr>
        </w:div>
        <w:div w:id="810948524">
          <w:marLeft w:val="0"/>
          <w:marRight w:val="0"/>
          <w:marTop w:val="0"/>
          <w:marBottom w:val="0"/>
          <w:divBdr>
            <w:top w:val="none" w:sz="0" w:space="0" w:color="auto"/>
            <w:left w:val="none" w:sz="0" w:space="0" w:color="auto"/>
            <w:bottom w:val="none" w:sz="0" w:space="0" w:color="auto"/>
            <w:right w:val="none" w:sz="0" w:space="0" w:color="auto"/>
          </w:divBdr>
        </w:div>
        <w:div w:id="721557348">
          <w:marLeft w:val="0"/>
          <w:marRight w:val="0"/>
          <w:marTop w:val="0"/>
          <w:marBottom w:val="0"/>
          <w:divBdr>
            <w:top w:val="none" w:sz="0" w:space="0" w:color="auto"/>
            <w:left w:val="none" w:sz="0" w:space="0" w:color="auto"/>
            <w:bottom w:val="none" w:sz="0" w:space="0" w:color="auto"/>
            <w:right w:val="none" w:sz="0" w:space="0" w:color="auto"/>
          </w:divBdr>
        </w:div>
        <w:div w:id="1617367385">
          <w:marLeft w:val="0"/>
          <w:marRight w:val="0"/>
          <w:marTop w:val="0"/>
          <w:marBottom w:val="0"/>
          <w:divBdr>
            <w:top w:val="none" w:sz="0" w:space="0" w:color="auto"/>
            <w:left w:val="none" w:sz="0" w:space="0" w:color="auto"/>
            <w:bottom w:val="none" w:sz="0" w:space="0" w:color="auto"/>
            <w:right w:val="none" w:sz="0" w:space="0" w:color="auto"/>
          </w:divBdr>
        </w:div>
        <w:div w:id="361201150">
          <w:marLeft w:val="0"/>
          <w:marRight w:val="0"/>
          <w:marTop w:val="0"/>
          <w:marBottom w:val="0"/>
          <w:divBdr>
            <w:top w:val="none" w:sz="0" w:space="0" w:color="auto"/>
            <w:left w:val="none" w:sz="0" w:space="0" w:color="auto"/>
            <w:bottom w:val="none" w:sz="0" w:space="0" w:color="auto"/>
            <w:right w:val="none" w:sz="0" w:space="0" w:color="auto"/>
          </w:divBdr>
        </w:div>
        <w:div w:id="829294665">
          <w:marLeft w:val="0"/>
          <w:marRight w:val="0"/>
          <w:marTop w:val="0"/>
          <w:marBottom w:val="0"/>
          <w:divBdr>
            <w:top w:val="none" w:sz="0" w:space="0" w:color="auto"/>
            <w:left w:val="none" w:sz="0" w:space="0" w:color="auto"/>
            <w:bottom w:val="none" w:sz="0" w:space="0" w:color="auto"/>
            <w:right w:val="none" w:sz="0" w:space="0" w:color="auto"/>
          </w:divBdr>
        </w:div>
        <w:div w:id="1916239791">
          <w:marLeft w:val="0"/>
          <w:marRight w:val="0"/>
          <w:marTop w:val="0"/>
          <w:marBottom w:val="0"/>
          <w:divBdr>
            <w:top w:val="none" w:sz="0" w:space="0" w:color="auto"/>
            <w:left w:val="none" w:sz="0" w:space="0" w:color="auto"/>
            <w:bottom w:val="none" w:sz="0" w:space="0" w:color="auto"/>
            <w:right w:val="none" w:sz="0" w:space="0" w:color="auto"/>
          </w:divBdr>
        </w:div>
        <w:div w:id="457573244">
          <w:marLeft w:val="0"/>
          <w:marRight w:val="0"/>
          <w:marTop w:val="0"/>
          <w:marBottom w:val="0"/>
          <w:divBdr>
            <w:top w:val="none" w:sz="0" w:space="0" w:color="auto"/>
            <w:left w:val="none" w:sz="0" w:space="0" w:color="auto"/>
            <w:bottom w:val="none" w:sz="0" w:space="0" w:color="auto"/>
            <w:right w:val="none" w:sz="0" w:space="0" w:color="auto"/>
          </w:divBdr>
        </w:div>
        <w:div w:id="980423514">
          <w:marLeft w:val="0"/>
          <w:marRight w:val="0"/>
          <w:marTop w:val="0"/>
          <w:marBottom w:val="0"/>
          <w:divBdr>
            <w:top w:val="none" w:sz="0" w:space="0" w:color="auto"/>
            <w:left w:val="none" w:sz="0" w:space="0" w:color="auto"/>
            <w:bottom w:val="none" w:sz="0" w:space="0" w:color="auto"/>
            <w:right w:val="none" w:sz="0" w:space="0" w:color="auto"/>
          </w:divBdr>
        </w:div>
        <w:div w:id="47385851">
          <w:marLeft w:val="0"/>
          <w:marRight w:val="0"/>
          <w:marTop w:val="0"/>
          <w:marBottom w:val="0"/>
          <w:divBdr>
            <w:top w:val="none" w:sz="0" w:space="0" w:color="auto"/>
            <w:left w:val="none" w:sz="0" w:space="0" w:color="auto"/>
            <w:bottom w:val="none" w:sz="0" w:space="0" w:color="auto"/>
            <w:right w:val="none" w:sz="0" w:space="0" w:color="auto"/>
          </w:divBdr>
        </w:div>
        <w:div w:id="1947276261">
          <w:marLeft w:val="0"/>
          <w:marRight w:val="0"/>
          <w:marTop w:val="0"/>
          <w:marBottom w:val="0"/>
          <w:divBdr>
            <w:top w:val="none" w:sz="0" w:space="0" w:color="auto"/>
            <w:left w:val="none" w:sz="0" w:space="0" w:color="auto"/>
            <w:bottom w:val="none" w:sz="0" w:space="0" w:color="auto"/>
            <w:right w:val="none" w:sz="0" w:space="0" w:color="auto"/>
          </w:divBdr>
        </w:div>
        <w:div w:id="997417709">
          <w:marLeft w:val="0"/>
          <w:marRight w:val="0"/>
          <w:marTop w:val="0"/>
          <w:marBottom w:val="0"/>
          <w:divBdr>
            <w:top w:val="none" w:sz="0" w:space="0" w:color="auto"/>
            <w:left w:val="none" w:sz="0" w:space="0" w:color="auto"/>
            <w:bottom w:val="none" w:sz="0" w:space="0" w:color="auto"/>
            <w:right w:val="none" w:sz="0" w:space="0" w:color="auto"/>
          </w:divBdr>
        </w:div>
        <w:div w:id="856581194">
          <w:marLeft w:val="0"/>
          <w:marRight w:val="0"/>
          <w:marTop w:val="0"/>
          <w:marBottom w:val="0"/>
          <w:divBdr>
            <w:top w:val="none" w:sz="0" w:space="0" w:color="auto"/>
            <w:left w:val="none" w:sz="0" w:space="0" w:color="auto"/>
            <w:bottom w:val="none" w:sz="0" w:space="0" w:color="auto"/>
            <w:right w:val="none" w:sz="0" w:space="0" w:color="auto"/>
          </w:divBdr>
        </w:div>
        <w:div w:id="462508285">
          <w:marLeft w:val="0"/>
          <w:marRight w:val="0"/>
          <w:marTop w:val="0"/>
          <w:marBottom w:val="0"/>
          <w:divBdr>
            <w:top w:val="none" w:sz="0" w:space="0" w:color="auto"/>
            <w:left w:val="none" w:sz="0" w:space="0" w:color="auto"/>
            <w:bottom w:val="none" w:sz="0" w:space="0" w:color="auto"/>
            <w:right w:val="none" w:sz="0" w:space="0" w:color="auto"/>
          </w:divBdr>
        </w:div>
        <w:div w:id="389889040">
          <w:marLeft w:val="0"/>
          <w:marRight w:val="0"/>
          <w:marTop w:val="0"/>
          <w:marBottom w:val="0"/>
          <w:divBdr>
            <w:top w:val="none" w:sz="0" w:space="0" w:color="auto"/>
            <w:left w:val="none" w:sz="0" w:space="0" w:color="auto"/>
            <w:bottom w:val="none" w:sz="0" w:space="0" w:color="auto"/>
            <w:right w:val="none" w:sz="0" w:space="0" w:color="auto"/>
          </w:divBdr>
        </w:div>
        <w:div w:id="1022171727">
          <w:marLeft w:val="0"/>
          <w:marRight w:val="0"/>
          <w:marTop w:val="0"/>
          <w:marBottom w:val="0"/>
          <w:divBdr>
            <w:top w:val="none" w:sz="0" w:space="0" w:color="auto"/>
            <w:left w:val="none" w:sz="0" w:space="0" w:color="auto"/>
            <w:bottom w:val="none" w:sz="0" w:space="0" w:color="auto"/>
            <w:right w:val="none" w:sz="0" w:space="0" w:color="auto"/>
          </w:divBdr>
        </w:div>
        <w:div w:id="1706909743">
          <w:marLeft w:val="0"/>
          <w:marRight w:val="0"/>
          <w:marTop w:val="0"/>
          <w:marBottom w:val="0"/>
          <w:divBdr>
            <w:top w:val="none" w:sz="0" w:space="0" w:color="auto"/>
            <w:left w:val="none" w:sz="0" w:space="0" w:color="auto"/>
            <w:bottom w:val="none" w:sz="0" w:space="0" w:color="auto"/>
            <w:right w:val="none" w:sz="0" w:space="0" w:color="auto"/>
          </w:divBdr>
        </w:div>
        <w:div w:id="350912506">
          <w:marLeft w:val="0"/>
          <w:marRight w:val="0"/>
          <w:marTop w:val="0"/>
          <w:marBottom w:val="0"/>
          <w:divBdr>
            <w:top w:val="none" w:sz="0" w:space="0" w:color="auto"/>
            <w:left w:val="none" w:sz="0" w:space="0" w:color="auto"/>
            <w:bottom w:val="none" w:sz="0" w:space="0" w:color="auto"/>
            <w:right w:val="none" w:sz="0" w:space="0" w:color="auto"/>
          </w:divBdr>
        </w:div>
        <w:div w:id="1066150860">
          <w:marLeft w:val="0"/>
          <w:marRight w:val="0"/>
          <w:marTop w:val="0"/>
          <w:marBottom w:val="0"/>
          <w:divBdr>
            <w:top w:val="none" w:sz="0" w:space="0" w:color="auto"/>
            <w:left w:val="none" w:sz="0" w:space="0" w:color="auto"/>
            <w:bottom w:val="none" w:sz="0" w:space="0" w:color="auto"/>
            <w:right w:val="none" w:sz="0" w:space="0" w:color="auto"/>
          </w:divBdr>
        </w:div>
        <w:div w:id="1231698432">
          <w:marLeft w:val="0"/>
          <w:marRight w:val="0"/>
          <w:marTop w:val="0"/>
          <w:marBottom w:val="0"/>
          <w:divBdr>
            <w:top w:val="none" w:sz="0" w:space="0" w:color="auto"/>
            <w:left w:val="none" w:sz="0" w:space="0" w:color="auto"/>
            <w:bottom w:val="none" w:sz="0" w:space="0" w:color="auto"/>
            <w:right w:val="none" w:sz="0" w:space="0" w:color="auto"/>
          </w:divBdr>
        </w:div>
        <w:div w:id="992757134">
          <w:marLeft w:val="0"/>
          <w:marRight w:val="0"/>
          <w:marTop w:val="0"/>
          <w:marBottom w:val="0"/>
          <w:divBdr>
            <w:top w:val="none" w:sz="0" w:space="0" w:color="auto"/>
            <w:left w:val="none" w:sz="0" w:space="0" w:color="auto"/>
            <w:bottom w:val="none" w:sz="0" w:space="0" w:color="auto"/>
            <w:right w:val="none" w:sz="0" w:space="0" w:color="auto"/>
          </w:divBdr>
        </w:div>
        <w:div w:id="2047293175">
          <w:marLeft w:val="0"/>
          <w:marRight w:val="0"/>
          <w:marTop w:val="0"/>
          <w:marBottom w:val="0"/>
          <w:divBdr>
            <w:top w:val="none" w:sz="0" w:space="0" w:color="auto"/>
            <w:left w:val="none" w:sz="0" w:space="0" w:color="auto"/>
            <w:bottom w:val="none" w:sz="0" w:space="0" w:color="auto"/>
            <w:right w:val="none" w:sz="0" w:space="0" w:color="auto"/>
          </w:divBdr>
        </w:div>
        <w:div w:id="696930155">
          <w:marLeft w:val="0"/>
          <w:marRight w:val="0"/>
          <w:marTop w:val="0"/>
          <w:marBottom w:val="0"/>
          <w:divBdr>
            <w:top w:val="none" w:sz="0" w:space="0" w:color="auto"/>
            <w:left w:val="none" w:sz="0" w:space="0" w:color="auto"/>
            <w:bottom w:val="none" w:sz="0" w:space="0" w:color="auto"/>
            <w:right w:val="none" w:sz="0" w:space="0" w:color="auto"/>
          </w:divBdr>
        </w:div>
        <w:div w:id="1696728129">
          <w:marLeft w:val="0"/>
          <w:marRight w:val="0"/>
          <w:marTop w:val="0"/>
          <w:marBottom w:val="0"/>
          <w:divBdr>
            <w:top w:val="none" w:sz="0" w:space="0" w:color="auto"/>
            <w:left w:val="none" w:sz="0" w:space="0" w:color="auto"/>
            <w:bottom w:val="none" w:sz="0" w:space="0" w:color="auto"/>
            <w:right w:val="none" w:sz="0" w:space="0" w:color="auto"/>
          </w:divBdr>
        </w:div>
        <w:div w:id="1131048202">
          <w:marLeft w:val="0"/>
          <w:marRight w:val="0"/>
          <w:marTop w:val="0"/>
          <w:marBottom w:val="0"/>
          <w:divBdr>
            <w:top w:val="none" w:sz="0" w:space="0" w:color="auto"/>
            <w:left w:val="none" w:sz="0" w:space="0" w:color="auto"/>
            <w:bottom w:val="none" w:sz="0" w:space="0" w:color="auto"/>
            <w:right w:val="none" w:sz="0" w:space="0" w:color="auto"/>
          </w:divBdr>
        </w:div>
        <w:div w:id="975448698">
          <w:marLeft w:val="0"/>
          <w:marRight w:val="0"/>
          <w:marTop w:val="0"/>
          <w:marBottom w:val="0"/>
          <w:divBdr>
            <w:top w:val="none" w:sz="0" w:space="0" w:color="auto"/>
            <w:left w:val="none" w:sz="0" w:space="0" w:color="auto"/>
            <w:bottom w:val="none" w:sz="0" w:space="0" w:color="auto"/>
            <w:right w:val="none" w:sz="0" w:space="0" w:color="auto"/>
          </w:divBdr>
        </w:div>
        <w:div w:id="432286787">
          <w:marLeft w:val="0"/>
          <w:marRight w:val="0"/>
          <w:marTop w:val="0"/>
          <w:marBottom w:val="0"/>
          <w:divBdr>
            <w:top w:val="none" w:sz="0" w:space="0" w:color="auto"/>
            <w:left w:val="none" w:sz="0" w:space="0" w:color="auto"/>
            <w:bottom w:val="none" w:sz="0" w:space="0" w:color="auto"/>
            <w:right w:val="none" w:sz="0" w:space="0" w:color="auto"/>
          </w:divBdr>
        </w:div>
        <w:div w:id="312370949">
          <w:marLeft w:val="0"/>
          <w:marRight w:val="0"/>
          <w:marTop w:val="0"/>
          <w:marBottom w:val="0"/>
          <w:divBdr>
            <w:top w:val="none" w:sz="0" w:space="0" w:color="auto"/>
            <w:left w:val="none" w:sz="0" w:space="0" w:color="auto"/>
            <w:bottom w:val="none" w:sz="0" w:space="0" w:color="auto"/>
            <w:right w:val="none" w:sz="0" w:space="0" w:color="auto"/>
          </w:divBdr>
        </w:div>
        <w:div w:id="1511094865">
          <w:marLeft w:val="0"/>
          <w:marRight w:val="0"/>
          <w:marTop w:val="0"/>
          <w:marBottom w:val="0"/>
          <w:divBdr>
            <w:top w:val="none" w:sz="0" w:space="0" w:color="auto"/>
            <w:left w:val="none" w:sz="0" w:space="0" w:color="auto"/>
            <w:bottom w:val="none" w:sz="0" w:space="0" w:color="auto"/>
            <w:right w:val="none" w:sz="0" w:space="0" w:color="auto"/>
          </w:divBdr>
        </w:div>
        <w:div w:id="840973932">
          <w:marLeft w:val="0"/>
          <w:marRight w:val="0"/>
          <w:marTop w:val="0"/>
          <w:marBottom w:val="0"/>
          <w:divBdr>
            <w:top w:val="none" w:sz="0" w:space="0" w:color="auto"/>
            <w:left w:val="none" w:sz="0" w:space="0" w:color="auto"/>
            <w:bottom w:val="none" w:sz="0" w:space="0" w:color="auto"/>
            <w:right w:val="none" w:sz="0" w:space="0" w:color="auto"/>
          </w:divBdr>
        </w:div>
        <w:div w:id="1640765428">
          <w:marLeft w:val="0"/>
          <w:marRight w:val="0"/>
          <w:marTop w:val="0"/>
          <w:marBottom w:val="0"/>
          <w:divBdr>
            <w:top w:val="none" w:sz="0" w:space="0" w:color="auto"/>
            <w:left w:val="none" w:sz="0" w:space="0" w:color="auto"/>
            <w:bottom w:val="none" w:sz="0" w:space="0" w:color="auto"/>
            <w:right w:val="none" w:sz="0" w:space="0" w:color="auto"/>
          </w:divBdr>
        </w:div>
        <w:div w:id="138352735">
          <w:marLeft w:val="0"/>
          <w:marRight w:val="0"/>
          <w:marTop w:val="0"/>
          <w:marBottom w:val="0"/>
          <w:divBdr>
            <w:top w:val="none" w:sz="0" w:space="0" w:color="auto"/>
            <w:left w:val="none" w:sz="0" w:space="0" w:color="auto"/>
            <w:bottom w:val="none" w:sz="0" w:space="0" w:color="auto"/>
            <w:right w:val="none" w:sz="0" w:space="0" w:color="auto"/>
          </w:divBdr>
        </w:div>
        <w:div w:id="198396139">
          <w:marLeft w:val="0"/>
          <w:marRight w:val="0"/>
          <w:marTop w:val="0"/>
          <w:marBottom w:val="0"/>
          <w:divBdr>
            <w:top w:val="none" w:sz="0" w:space="0" w:color="auto"/>
            <w:left w:val="none" w:sz="0" w:space="0" w:color="auto"/>
            <w:bottom w:val="none" w:sz="0" w:space="0" w:color="auto"/>
            <w:right w:val="none" w:sz="0" w:space="0" w:color="auto"/>
          </w:divBdr>
        </w:div>
        <w:div w:id="90393627">
          <w:marLeft w:val="0"/>
          <w:marRight w:val="0"/>
          <w:marTop w:val="0"/>
          <w:marBottom w:val="0"/>
          <w:divBdr>
            <w:top w:val="none" w:sz="0" w:space="0" w:color="auto"/>
            <w:left w:val="none" w:sz="0" w:space="0" w:color="auto"/>
            <w:bottom w:val="none" w:sz="0" w:space="0" w:color="auto"/>
            <w:right w:val="none" w:sz="0" w:space="0" w:color="auto"/>
          </w:divBdr>
        </w:div>
        <w:div w:id="906181942">
          <w:marLeft w:val="0"/>
          <w:marRight w:val="0"/>
          <w:marTop w:val="0"/>
          <w:marBottom w:val="0"/>
          <w:divBdr>
            <w:top w:val="none" w:sz="0" w:space="0" w:color="auto"/>
            <w:left w:val="none" w:sz="0" w:space="0" w:color="auto"/>
            <w:bottom w:val="none" w:sz="0" w:space="0" w:color="auto"/>
            <w:right w:val="none" w:sz="0" w:space="0" w:color="auto"/>
          </w:divBdr>
        </w:div>
        <w:div w:id="1388912001">
          <w:marLeft w:val="0"/>
          <w:marRight w:val="0"/>
          <w:marTop w:val="0"/>
          <w:marBottom w:val="0"/>
          <w:divBdr>
            <w:top w:val="none" w:sz="0" w:space="0" w:color="auto"/>
            <w:left w:val="none" w:sz="0" w:space="0" w:color="auto"/>
            <w:bottom w:val="none" w:sz="0" w:space="0" w:color="auto"/>
            <w:right w:val="none" w:sz="0" w:space="0" w:color="auto"/>
          </w:divBdr>
        </w:div>
        <w:div w:id="1550411582">
          <w:marLeft w:val="0"/>
          <w:marRight w:val="0"/>
          <w:marTop w:val="0"/>
          <w:marBottom w:val="0"/>
          <w:divBdr>
            <w:top w:val="none" w:sz="0" w:space="0" w:color="auto"/>
            <w:left w:val="none" w:sz="0" w:space="0" w:color="auto"/>
            <w:bottom w:val="none" w:sz="0" w:space="0" w:color="auto"/>
            <w:right w:val="none" w:sz="0" w:space="0" w:color="auto"/>
          </w:divBdr>
        </w:div>
        <w:div w:id="1482967534">
          <w:marLeft w:val="0"/>
          <w:marRight w:val="0"/>
          <w:marTop w:val="0"/>
          <w:marBottom w:val="0"/>
          <w:divBdr>
            <w:top w:val="none" w:sz="0" w:space="0" w:color="auto"/>
            <w:left w:val="none" w:sz="0" w:space="0" w:color="auto"/>
            <w:bottom w:val="none" w:sz="0" w:space="0" w:color="auto"/>
            <w:right w:val="none" w:sz="0" w:space="0" w:color="auto"/>
          </w:divBdr>
        </w:div>
        <w:div w:id="1016463376">
          <w:marLeft w:val="0"/>
          <w:marRight w:val="0"/>
          <w:marTop w:val="0"/>
          <w:marBottom w:val="0"/>
          <w:divBdr>
            <w:top w:val="none" w:sz="0" w:space="0" w:color="auto"/>
            <w:left w:val="none" w:sz="0" w:space="0" w:color="auto"/>
            <w:bottom w:val="none" w:sz="0" w:space="0" w:color="auto"/>
            <w:right w:val="none" w:sz="0" w:space="0" w:color="auto"/>
          </w:divBdr>
        </w:div>
        <w:div w:id="1864633110">
          <w:marLeft w:val="0"/>
          <w:marRight w:val="0"/>
          <w:marTop w:val="0"/>
          <w:marBottom w:val="0"/>
          <w:divBdr>
            <w:top w:val="none" w:sz="0" w:space="0" w:color="auto"/>
            <w:left w:val="none" w:sz="0" w:space="0" w:color="auto"/>
            <w:bottom w:val="none" w:sz="0" w:space="0" w:color="auto"/>
            <w:right w:val="none" w:sz="0" w:space="0" w:color="auto"/>
          </w:divBdr>
        </w:div>
        <w:div w:id="1590384477">
          <w:marLeft w:val="0"/>
          <w:marRight w:val="0"/>
          <w:marTop w:val="0"/>
          <w:marBottom w:val="0"/>
          <w:divBdr>
            <w:top w:val="none" w:sz="0" w:space="0" w:color="auto"/>
            <w:left w:val="none" w:sz="0" w:space="0" w:color="auto"/>
            <w:bottom w:val="none" w:sz="0" w:space="0" w:color="auto"/>
            <w:right w:val="none" w:sz="0" w:space="0" w:color="auto"/>
          </w:divBdr>
        </w:div>
        <w:div w:id="567231369">
          <w:marLeft w:val="0"/>
          <w:marRight w:val="0"/>
          <w:marTop w:val="0"/>
          <w:marBottom w:val="0"/>
          <w:divBdr>
            <w:top w:val="none" w:sz="0" w:space="0" w:color="auto"/>
            <w:left w:val="none" w:sz="0" w:space="0" w:color="auto"/>
            <w:bottom w:val="none" w:sz="0" w:space="0" w:color="auto"/>
            <w:right w:val="none" w:sz="0" w:space="0" w:color="auto"/>
          </w:divBdr>
        </w:div>
        <w:div w:id="1973944452">
          <w:marLeft w:val="0"/>
          <w:marRight w:val="0"/>
          <w:marTop w:val="0"/>
          <w:marBottom w:val="0"/>
          <w:divBdr>
            <w:top w:val="none" w:sz="0" w:space="0" w:color="auto"/>
            <w:left w:val="none" w:sz="0" w:space="0" w:color="auto"/>
            <w:bottom w:val="none" w:sz="0" w:space="0" w:color="auto"/>
            <w:right w:val="none" w:sz="0" w:space="0" w:color="auto"/>
          </w:divBdr>
        </w:div>
        <w:div w:id="1197546158">
          <w:marLeft w:val="0"/>
          <w:marRight w:val="0"/>
          <w:marTop w:val="0"/>
          <w:marBottom w:val="0"/>
          <w:divBdr>
            <w:top w:val="none" w:sz="0" w:space="0" w:color="auto"/>
            <w:left w:val="none" w:sz="0" w:space="0" w:color="auto"/>
            <w:bottom w:val="none" w:sz="0" w:space="0" w:color="auto"/>
            <w:right w:val="none" w:sz="0" w:space="0" w:color="auto"/>
          </w:divBdr>
        </w:div>
        <w:div w:id="476579592">
          <w:marLeft w:val="0"/>
          <w:marRight w:val="0"/>
          <w:marTop w:val="0"/>
          <w:marBottom w:val="0"/>
          <w:divBdr>
            <w:top w:val="none" w:sz="0" w:space="0" w:color="auto"/>
            <w:left w:val="none" w:sz="0" w:space="0" w:color="auto"/>
            <w:bottom w:val="none" w:sz="0" w:space="0" w:color="auto"/>
            <w:right w:val="none" w:sz="0" w:space="0" w:color="auto"/>
          </w:divBdr>
        </w:div>
        <w:div w:id="1425884895">
          <w:marLeft w:val="0"/>
          <w:marRight w:val="0"/>
          <w:marTop w:val="0"/>
          <w:marBottom w:val="0"/>
          <w:divBdr>
            <w:top w:val="none" w:sz="0" w:space="0" w:color="auto"/>
            <w:left w:val="none" w:sz="0" w:space="0" w:color="auto"/>
            <w:bottom w:val="none" w:sz="0" w:space="0" w:color="auto"/>
            <w:right w:val="none" w:sz="0" w:space="0" w:color="auto"/>
          </w:divBdr>
        </w:div>
        <w:div w:id="1827279766">
          <w:marLeft w:val="0"/>
          <w:marRight w:val="0"/>
          <w:marTop w:val="0"/>
          <w:marBottom w:val="0"/>
          <w:divBdr>
            <w:top w:val="none" w:sz="0" w:space="0" w:color="auto"/>
            <w:left w:val="none" w:sz="0" w:space="0" w:color="auto"/>
            <w:bottom w:val="none" w:sz="0" w:space="0" w:color="auto"/>
            <w:right w:val="none" w:sz="0" w:space="0" w:color="auto"/>
          </w:divBdr>
        </w:div>
        <w:div w:id="1671789233">
          <w:marLeft w:val="0"/>
          <w:marRight w:val="0"/>
          <w:marTop w:val="0"/>
          <w:marBottom w:val="0"/>
          <w:divBdr>
            <w:top w:val="none" w:sz="0" w:space="0" w:color="auto"/>
            <w:left w:val="none" w:sz="0" w:space="0" w:color="auto"/>
            <w:bottom w:val="none" w:sz="0" w:space="0" w:color="auto"/>
            <w:right w:val="none" w:sz="0" w:space="0" w:color="auto"/>
          </w:divBdr>
        </w:div>
        <w:div w:id="274288917">
          <w:marLeft w:val="0"/>
          <w:marRight w:val="0"/>
          <w:marTop w:val="0"/>
          <w:marBottom w:val="0"/>
          <w:divBdr>
            <w:top w:val="none" w:sz="0" w:space="0" w:color="auto"/>
            <w:left w:val="none" w:sz="0" w:space="0" w:color="auto"/>
            <w:bottom w:val="none" w:sz="0" w:space="0" w:color="auto"/>
            <w:right w:val="none" w:sz="0" w:space="0" w:color="auto"/>
          </w:divBdr>
        </w:div>
        <w:div w:id="987442780">
          <w:marLeft w:val="0"/>
          <w:marRight w:val="0"/>
          <w:marTop w:val="0"/>
          <w:marBottom w:val="0"/>
          <w:divBdr>
            <w:top w:val="none" w:sz="0" w:space="0" w:color="auto"/>
            <w:left w:val="none" w:sz="0" w:space="0" w:color="auto"/>
            <w:bottom w:val="none" w:sz="0" w:space="0" w:color="auto"/>
            <w:right w:val="none" w:sz="0" w:space="0" w:color="auto"/>
          </w:divBdr>
        </w:div>
        <w:div w:id="641891733">
          <w:marLeft w:val="0"/>
          <w:marRight w:val="0"/>
          <w:marTop w:val="0"/>
          <w:marBottom w:val="0"/>
          <w:divBdr>
            <w:top w:val="none" w:sz="0" w:space="0" w:color="auto"/>
            <w:left w:val="none" w:sz="0" w:space="0" w:color="auto"/>
            <w:bottom w:val="none" w:sz="0" w:space="0" w:color="auto"/>
            <w:right w:val="none" w:sz="0" w:space="0" w:color="auto"/>
          </w:divBdr>
        </w:div>
        <w:div w:id="1785343095">
          <w:marLeft w:val="0"/>
          <w:marRight w:val="0"/>
          <w:marTop w:val="0"/>
          <w:marBottom w:val="0"/>
          <w:divBdr>
            <w:top w:val="none" w:sz="0" w:space="0" w:color="auto"/>
            <w:left w:val="none" w:sz="0" w:space="0" w:color="auto"/>
            <w:bottom w:val="none" w:sz="0" w:space="0" w:color="auto"/>
            <w:right w:val="none" w:sz="0" w:space="0" w:color="auto"/>
          </w:divBdr>
        </w:div>
        <w:div w:id="1669863539">
          <w:marLeft w:val="0"/>
          <w:marRight w:val="0"/>
          <w:marTop w:val="0"/>
          <w:marBottom w:val="0"/>
          <w:divBdr>
            <w:top w:val="none" w:sz="0" w:space="0" w:color="auto"/>
            <w:left w:val="none" w:sz="0" w:space="0" w:color="auto"/>
            <w:bottom w:val="none" w:sz="0" w:space="0" w:color="auto"/>
            <w:right w:val="none" w:sz="0" w:space="0" w:color="auto"/>
          </w:divBdr>
        </w:div>
        <w:div w:id="122042291">
          <w:marLeft w:val="0"/>
          <w:marRight w:val="0"/>
          <w:marTop w:val="0"/>
          <w:marBottom w:val="0"/>
          <w:divBdr>
            <w:top w:val="none" w:sz="0" w:space="0" w:color="auto"/>
            <w:left w:val="none" w:sz="0" w:space="0" w:color="auto"/>
            <w:bottom w:val="none" w:sz="0" w:space="0" w:color="auto"/>
            <w:right w:val="none" w:sz="0" w:space="0" w:color="auto"/>
          </w:divBdr>
        </w:div>
        <w:div w:id="1861428584">
          <w:marLeft w:val="0"/>
          <w:marRight w:val="0"/>
          <w:marTop w:val="0"/>
          <w:marBottom w:val="0"/>
          <w:divBdr>
            <w:top w:val="none" w:sz="0" w:space="0" w:color="auto"/>
            <w:left w:val="none" w:sz="0" w:space="0" w:color="auto"/>
            <w:bottom w:val="none" w:sz="0" w:space="0" w:color="auto"/>
            <w:right w:val="none" w:sz="0" w:space="0" w:color="auto"/>
          </w:divBdr>
        </w:div>
        <w:div w:id="357631492">
          <w:marLeft w:val="0"/>
          <w:marRight w:val="0"/>
          <w:marTop w:val="0"/>
          <w:marBottom w:val="0"/>
          <w:divBdr>
            <w:top w:val="none" w:sz="0" w:space="0" w:color="auto"/>
            <w:left w:val="none" w:sz="0" w:space="0" w:color="auto"/>
            <w:bottom w:val="none" w:sz="0" w:space="0" w:color="auto"/>
            <w:right w:val="none" w:sz="0" w:space="0" w:color="auto"/>
          </w:divBdr>
        </w:div>
        <w:div w:id="1471090304">
          <w:marLeft w:val="0"/>
          <w:marRight w:val="0"/>
          <w:marTop w:val="0"/>
          <w:marBottom w:val="0"/>
          <w:divBdr>
            <w:top w:val="none" w:sz="0" w:space="0" w:color="auto"/>
            <w:left w:val="none" w:sz="0" w:space="0" w:color="auto"/>
            <w:bottom w:val="none" w:sz="0" w:space="0" w:color="auto"/>
            <w:right w:val="none" w:sz="0" w:space="0" w:color="auto"/>
          </w:divBdr>
        </w:div>
        <w:div w:id="1429809829">
          <w:marLeft w:val="0"/>
          <w:marRight w:val="0"/>
          <w:marTop w:val="0"/>
          <w:marBottom w:val="0"/>
          <w:divBdr>
            <w:top w:val="none" w:sz="0" w:space="0" w:color="auto"/>
            <w:left w:val="none" w:sz="0" w:space="0" w:color="auto"/>
            <w:bottom w:val="none" w:sz="0" w:space="0" w:color="auto"/>
            <w:right w:val="none" w:sz="0" w:space="0" w:color="auto"/>
          </w:divBdr>
        </w:div>
        <w:div w:id="244144122">
          <w:marLeft w:val="0"/>
          <w:marRight w:val="0"/>
          <w:marTop w:val="0"/>
          <w:marBottom w:val="0"/>
          <w:divBdr>
            <w:top w:val="none" w:sz="0" w:space="0" w:color="auto"/>
            <w:left w:val="none" w:sz="0" w:space="0" w:color="auto"/>
            <w:bottom w:val="none" w:sz="0" w:space="0" w:color="auto"/>
            <w:right w:val="none" w:sz="0" w:space="0" w:color="auto"/>
          </w:divBdr>
        </w:div>
      </w:divsChild>
    </w:div>
    <w:div w:id="1317997876">
      <w:bodyDiv w:val="1"/>
      <w:marLeft w:val="0"/>
      <w:marRight w:val="0"/>
      <w:marTop w:val="0"/>
      <w:marBottom w:val="0"/>
      <w:divBdr>
        <w:top w:val="none" w:sz="0" w:space="0" w:color="auto"/>
        <w:left w:val="none" w:sz="0" w:space="0" w:color="auto"/>
        <w:bottom w:val="none" w:sz="0" w:space="0" w:color="auto"/>
        <w:right w:val="none" w:sz="0" w:space="0" w:color="auto"/>
      </w:divBdr>
      <w:divsChild>
        <w:div w:id="1643577893">
          <w:marLeft w:val="0"/>
          <w:marRight w:val="0"/>
          <w:marTop w:val="0"/>
          <w:marBottom w:val="0"/>
          <w:divBdr>
            <w:top w:val="none" w:sz="0" w:space="0" w:color="auto"/>
            <w:left w:val="none" w:sz="0" w:space="0" w:color="auto"/>
            <w:bottom w:val="none" w:sz="0" w:space="0" w:color="auto"/>
            <w:right w:val="none" w:sz="0" w:space="0" w:color="auto"/>
          </w:divBdr>
        </w:div>
        <w:div w:id="1365717659">
          <w:marLeft w:val="0"/>
          <w:marRight w:val="0"/>
          <w:marTop w:val="0"/>
          <w:marBottom w:val="0"/>
          <w:divBdr>
            <w:top w:val="none" w:sz="0" w:space="0" w:color="auto"/>
            <w:left w:val="none" w:sz="0" w:space="0" w:color="auto"/>
            <w:bottom w:val="none" w:sz="0" w:space="0" w:color="auto"/>
            <w:right w:val="none" w:sz="0" w:space="0" w:color="auto"/>
          </w:divBdr>
        </w:div>
        <w:div w:id="212692452">
          <w:marLeft w:val="0"/>
          <w:marRight w:val="0"/>
          <w:marTop w:val="0"/>
          <w:marBottom w:val="0"/>
          <w:divBdr>
            <w:top w:val="none" w:sz="0" w:space="0" w:color="auto"/>
            <w:left w:val="none" w:sz="0" w:space="0" w:color="auto"/>
            <w:bottom w:val="none" w:sz="0" w:space="0" w:color="auto"/>
            <w:right w:val="none" w:sz="0" w:space="0" w:color="auto"/>
          </w:divBdr>
        </w:div>
        <w:div w:id="1910459912">
          <w:marLeft w:val="0"/>
          <w:marRight w:val="0"/>
          <w:marTop w:val="0"/>
          <w:marBottom w:val="0"/>
          <w:divBdr>
            <w:top w:val="none" w:sz="0" w:space="0" w:color="auto"/>
            <w:left w:val="none" w:sz="0" w:space="0" w:color="auto"/>
            <w:bottom w:val="none" w:sz="0" w:space="0" w:color="auto"/>
            <w:right w:val="none" w:sz="0" w:space="0" w:color="auto"/>
          </w:divBdr>
        </w:div>
        <w:div w:id="713164300">
          <w:marLeft w:val="0"/>
          <w:marRight w:val="0"/>
          <w:marTop w:val="0"/>
          <w:marBottom w:val="0"/>
          <w:divBdr>
            <w:top w:val="none" w:sz="0" w:space="0" w:color="auto"/>
            <w:left w:val="none" w:sz="0" w:space="0" w:color="auto"/>
            <w:bottom w:val="none" w:sz="0" w:space="0" w:color="auto"/>
            <w:right w:val="none" w:sz="0" w:space="0" w:color="auto"/>
          </w:divBdr>
        </w:div>
        <w:div w:id="1901402530">
          <w:marLeft w:val="0"/>
          <w:marRight w:val="0"/>
          <w:marTop w:val="0"/>
          <w:marBottom w:val="0"/>
          <w:divBdr>
            <w:top w:val="none" w:sz="0" w:space="0" w:color="auto"/>
            <w:left w:val="none" w:sz="0" w:space="0" w:color="auto"/>
            <w:bottom w:val="none" w:sz="0" w:space="0" w:color="auto"/>
            <w:right w:val="none" w:sz="0" w:space="0" w:color="auto"/>
          </w:divBdr>
        </w:div>
        <w:div w:id="1534342696">
          <w:marLeft w:val="0"/>
          <w:marRight w:val="0"/>
          <w:marTop w:val="0"/>
          <w:marBottom w:val="0"/>
          <w:divBdr>
            <w:top w:val="none" w:sz="0" w:space="0" w:color="auto"/>
            <w:left w:val="none" w:sz="0" w:space="0" w:color="auto"/>
            <w:bottom w:val="none" w:sz="0" w:space="0" w:color="auto"/>
            <w:right w:val="none" w:sz="0" w:space="0" w:color="auto"/>
          </w:divBdr>
        </w:div>
        <w:div w:id="799880894">
          <w:marLeft w:val="0"/>
          <w:marRight w:val="0"/>
          <w:marTop w:val="0"/>
          <w:marBottom w:val="0"/>
          <w:divBdr>
            <w:top w:val="none" w:sz="0" w:space="0" w:color="auto"/>
            <w:left w:val="none" w:sz="0" w:space="0" w:color="auto"/>
            <w:bottom w:val="none" w:sz="0" w:space="0" w:color="auto"/>
            <w:right w:val="none" w:sz="0" w:space="0" w:color="auto"/>
          </w:divBdr>
        </w:div>
        <w:div w:id="855996158">
          <w:marLeft w:val="0"/>
          <w:marRight w:val="0"/>
          <w:marTop w:val="0"/>
          <w:marBottom w:val="0"/>
          <w:divBdr>
            <w:top w:val="none" w:sz="0" w:space="0" w:color="auto"/>
            <w:left w:val="none" w:sz="0" w:space="0" w:color="auto"/>
            <w:bottom w:val="none" w:sz="0" w:space="0" w:color="auto"/>
            <w:right w:val="none" w:sz="0" w:space="0" w:color="auto"/>
          </w:divBdr>
        </w:div>
        <w:div w:id="138151129">
          <w:marLeft w:val="0"/>
          <w:marRight w:val="0"/>
          <w:marTop w:val="0"/>
          <w:marBottom w:val="0"/>
          <w:divBdr>
            <w:top w:val="none" w:sz="0" w:space="0" w:color="auto"/>
            <w:left w:val="none" w:sz="0" w:space="0" w:color="auto"/>
            <w:bottom w:val="none" w:sz="0" w:space="0" w:color="auto"/>
            <w:right w:val="none" w:sz="0" w:space="0" w:color="auto"/>
          </w:divBdr>
        </w:div>
        <w:div w:id="163596366">
          <w:marLeft w:val="0"/>
          <w:marRight w:val="0"/>
          <w:marTop w:val="0"/>
          <w:marBottom w:val="0"/>
          <w:divBdr>
            <w:top w:val="none" w:sz="0" w:space="0" w:color="auto"/>
            <w:left w:val="none" w:sz="0" w:space="0" w:color="auto"/>
            <w:bottom w:val="none" w:sz="0" w:space="0" w:color="auto"/>
            <w:right w:val="none" w:sz="0" w:space="0" w:color="auto"/>
          </w:divBdr>
        </w:div>
        <w:div w:id="2043479601">
          <w:marLeft w:val="0"/>
          <w:marRight w:val="0"/>
          <w:marTop w:val="0"/>
          <w:marBottom w:val="0"/>
          <w:divBdr>
            <w:top w:val="none" w:sz="0" w:space="0" w:color="auto"/>
            <w:left w:val="none" w:sz="0" w:space="0" w:color="auto"/>
            <w:bottom w:val="none" w:sz="0" w:space="0" w:color="auto"/>
            <w:right w:val="none" w:sz="0" w:space="0" w:color="auto"/>
          </w:divBdr>
        </w:div>
        <w:div w:id="151600882">
          <w:marLeft w:val="0"/>
          <w:marRight w:val="0"/>
          <w:marTop w:val="0"/>
          <w:marBottom w:val="0"/>
          <w:divBdr>
            <w:top w:val="none" w:sz="0" w:space="0" w:color="auto"/>
            <w:left w:val="none" w:sz="0" w:space="0" w:color="auto"/>
            <w:bottom w:val="none" w:sz="0" w:space="0" w:color="auto"/>
            <w:right w:val="none" w:sz="0" w:space="0" w:color="auto"/>
          </w:divBdr>
        </w:div>
        <w:div w:id="1695957065">
          <w:marLeft w:val="0"/>
          <w:marRight w:val="0"/>
          <w:marTop w:val="0"/>
          <w:marBottom w:val="0"/>
          <w:divBdr>
            <w:top w:val="none" w:sz="0" w:space="0" w:color="auto"/>
            <w:left w:val="none" w:sz="0" w:space="0" w:color="auto"/>
            <w:bottom w:val="none" w:sz="0" w:space="0" w:color="auto"/>
            <w:right w:val="none" w:sz="0" w:space="0" w:color="auto"/>
          </w:divBdr>
        </w:div>
        <w:div w:id="1458571942">
          <w:marLeft w:val="0"/>
          <w:marRight w:val="0"/>
          <w:marTop w:val="0"/>
          <w:marBottom w:val="0"/>
          <w:divBdr>
            <w:top w:val="none" w:sz="0" w:space="0" w:color="auto"/>
            <w:left w:val="none" w:sz="0" w:space="0" w:color="auto"/>
            <w:bottom w:val="none" w:sz="0" w:space="0" w:color="auto"/>
            <w:right w:val="none" w:sz="0" w:space="0" w:color="auto"/>
          </w:divBdr>
        </w:div>
        <w:div w:id="2053385375">
          <w:marLeft w:val="0"/>
          <w:marRight w:val="0"/>
          <w:marTop w:val="0"/>
          <w:marBottom w:val="0"/>
          <w:divBdr>
            <w:top w:val="none" w:sz="0" w:space="0" w:color="auto"/>
            <w:left w:val="none" w:sz="0" w:space="0" w:color="auto"/>
            <w:bottom w:val="none" w:sz="0" w:space="0" w:color="auto"/>
            <w:right w:val="none" w:sz="0" w:space="0" w:color="auto"/>
          </w:divBdr>
        </w:div>
        <w:div w:id="1451975163">
          <w:marLeft w:val="0"/>
          <w:marRight w:val="0"/>
          <w:marTop w:val="0"/>
          <w:marBottom w:val="0"/>
          <w:divBdr>
            <w:top w:val="none" w:sz="0" w:space="0" w:color="auto"/>
            <w:left w:val="none" w:sz="0" w:space="0" w:color="auto"/>
            <w:bottom w:val="none" w:sz="0" w:space="0" w:color="auto"/>
            <w:right w:val="none" w:sz="0" w:space="0" w:color="auto"/>
          </w:divBdr>
        </w:div>
        <w:div w:id="104811191">
          <w:marLeft w:val="0"/>
          <w:marRight w:val="0"/>
          <w:marTop w:val="0"/>
          <w:marBottom w:val="0"/>
          <w:divBdr>
            <w:top w:val="none" w:sz="0" w:space="0" w:color="auto"/>
            <w:left w:val="none" w:sz="0" w:space="0" w:color="auto"/>
            <w:bottom w:val="none" w:sz="0" w:space="0" w:color="auto"/>
            <w:right w:val="none" w:sz="0" w:space="0" w:color="auto"/>
          </w:divBdr>
        </w:div>
        <w:div w:id="1705130438">
          <w:marLeft w:val="0"/>
          <w:marRight w:val="0"/>
          <w:marTop w:val="0"/>
          <w:marBottom w:val="0"/>
          <w:divBdr>
            <w:top w:val="none" w:sz="0" w:space="0" w:color="auto"/>
            <w:left w:val="none" w:sz="0" w:space="0" w:color="auto"/>
            <w:bottom w:val="none" w:sz="0" w:space="0" w:color="auto"/>
            <w:right w:val="none" w:sz="0" w:space="0" w:color="auto"/>
          </w:divBdr>
        </w:div>
        <w:div w:id="2020351113">
          <w:marLeft w:val="0"/>
          <w:marRight w:val="0"/>
          <w:marTop w:val="0"/>
          <w:marBottom w:val="0"/>
          <w:divBdr>
            <w:top w:val="none" w:sz="0" w:space="0" w:color="auto"/>
            <w:left w:val="none" w:sz="0" w:space="0" w:color="auto"/>
            <w:bottom w:val="none" w:sz="0" w:space="0" w:color="auto"/>
            <w:right w:val="none" w:sz="0" w:space="0" w:color="auto"/>
          </w:divBdr>
        </w:div>
        <w:div w:id="1080295777">
          <w:marLeft w:val="0"/>
          <w:marRight w:val="0"/>
          <w:marTop w:val="0"/>
          <w:marBottom w:val="0"/>
          <w:divBdr>
            <w:top w:val="none" w:sz="0" w:space="0" w:color="auto"/>
            <w:left w:val="none" w:sz="0" w:space="0" w:color="auto"/>
            <w:bottom w:val="none" w:sz="0" w:space="0" w:color="auto"/>
            <w:right w:val="none" w:sz="0" w:space="0" w:color="auto"/>
          </w:divBdr>
        </w:div>
        <w:div w:id="1879464940">
          <w:marLeft w:val="0"/>
          <w:marRight w:val="0"/>
          <w:marTop w:val="0"/>
          <w:marBottom w:val="0"/>
          <w:divBdr>
            <w:top w:val="none" w:sz="0" w:space="0" w:color="auto"/>
            <w:left w:val="none" w:sz="0" w:space="0" w:color="auto"/>
            <w:bottom w:val="none" w:sz="0" w:space="0" w:color="auto"/>
            <w:right w:val="none" w:sz="0" w:space="0" w:color="auto"/>
          </w:divBdr>
        </w:div>
        <w:div w:id="350305977">
          <w:marLeft w:val="0"/>
          <w:marRight w:val="0"/>
          <w:marTop w:val="0"/>
          <w:marBottom w:val="0"/>
          <w:divBdr>
            <w:top w:val="none" w:sz="0" w:space="0" w:color="auto"/>
            <w:left w:val="none" w:sz="0" w:space="0" w:color="auto"/>
            <w:bottom w:val="none" w:sz="0" w:space="0" w:color="auto"/>
            <w:right w:val="none" w:sz="0" w:space="0" w:color="auto"/>
          </w:divBdr>
        </w:div>
        <w:div w:id="1211696472">
          <w:marLeft w:val="0"/>
          <w:marRight w:val="0"/>
          <w:marTop w:val="0"/>
          <w:marBottom w:val="0"/>
          <w:divBdr>
            <w:top w:val="none" w:sz="0" w:space="0" w:color="auto"/>
            <w:left w:val="none" w:sz="0" w:space="0" w:color="auto"/>
            <w:bottom w:val="none" w:sz="0" w:space="0" w:color="auto"/>
            <w:right w:val="none" w:sz="0" w:space="0" w:color="auto"/>
          </w:divBdr>
        </w:div>
        <w:div w:id="490944690">
          <w:marLeft w:val="0"/>
          <w:marRight w:val="0"/>
          <w:marTop w:val="0"/>
          <w:marBottom w:val="0"/>
          <w:divBdr>
            <w:top w:val="none" w:sz="0" w:space="0" w:color="auto"/>
            <w:left w:val="none" w:sz="0" w:space="0" w:color="auto"/>
            <w:bottom w:val="none" w:sz="0" w:space="0" w:color="auto"/>
            <w:right w:val="none" w:sz="0" w:space="0" w:color="auto"/>
          </w:divBdr>
        </w:div>
        <w:div w:id="553124387">
          <w:marLeft w:val="0"/>
          <w:marRight w:val="0"/>
          <w:marTop w:val="0"/>
          <w:marBottom w:val="0"/>
          <w:divBdr>
            <w:top w:val="none" w:sz="0" w:space="0" w:color="auto"/>
            <w:left w:val="none" w:sz="0" w:space="0" w:color="auto"/>
            <w:bottom w:val="none" w:sz="0" w:space="0" w:color="auto"/>
            <w:right w:val="none" w:sz="0" w:space="0" w:color="auto"/>
          </w:divBdr>
        </w:div>
        <w:div w:id="179708458">
          <w:marLeft w:val="0"/>
          <w:marRight w:val="0"/>
          <w:marTop w:val="0"/>
          <w:marBottom w:val="0"/>
          <w:divBdr>
            <w:top w:val="none" w:sz="0" w:space="0" w:color="auto"/>
            <w:left w:val="none" w:sz="0" w:space="0" w:color="auto"/>
            <w:bottom w:val="none" w:sz="0" w:space="0" w:color="auto"/>
            <w:right w:val="none" w:sz="0" w:space="0" w:color="auto"/>
          </w:divBdr>
        </w:div>
        <w:div w:id="644821131">
          <w:marLeft w:val="0"/>
          <w:marRight w:val="0"/>
          <w:marTop w:val="0"/>
          <w:marBottom w:val="0"/>
          <w:divBdr>
            <w:top w:val="none" w:sz="0" w:space="0" w:color="auto"/>
            <w:left w:val="none" w:sz="0" w:space="0" w:color="auto"/>
            <w:bottom w:val="none" w:sz="0" w:space="0" w:color="auto"/>
            <w:right w:val="none" w:sz="0" w:space="0" w:color="auto"/>
          </w:divBdr>
        </w:div>
        <w:div w:id="1731224092">
          <w:marLeft w:val="0"/>
          <w:marRight w:val="0"/>
          <w:marTop w:val="0"/>
          <w:marBottom w:val="0"/>
          <w:divBdr>
            <w:top w:val="none" w:sz="0" w:space="0" w:color="auto"/>
            <w:left w:val="none" w:sz="0" w:space="0" w:color="auto"/>
            <w:bottom w:val="none" w:sz="0" w:space="0" w:color="auto"/>
            <w:right w:val="none" w:sz="0" w:space="0" w:color="auto"/>
          </w:divBdr>
        </w:div>
        <w:div w:id="1867451333">
          <w:marLeft w:val="0"/>
          <w:marRight w:val="0"/>
          <w:marTop w:val="0"/>
          <w:marBottom w:val="0"/>
          <w:divBdr>
            <w:top w:val="none" w:sz="0" w:space="0" w:color="auto"/>
            <w:left w:val="none" w:sz="0" w:space="0" w:color="auto"/>
            <w:bottom w:val="none" w:sz="0" w:space="0" w:color="auto"/>
            <w:right w:val="none" w:sz="0" w:space="0" w:color="auto"/>
          </w:divBdr>
        </w:div>
        <w:div w:id="519051214">
          <w:marLeft w:val="0"/>
          <w:marRight w:val="0"/>
          <w:marTop w:val="0"/>
          <w:marBottom w:val="0"/>
          <w:divBdr>
            <w:top w:val="none" w:sz="0" w:space="0" w:color="auto"/>
            <w:left w:val="none" w:sz="0" w:space="0" w:color="auto"/>
            <w:bottom w:val="none" w:sz="0" w:space="0" w:color="auto"/>
            <w:right w:val="none" w:sz="0" w:space="0" w:color="auto"/>
          </w:divBdr>
        </w:div>
        <w:div w:id="1112556591">
          <w:marLeft w:val="0"/>
          <w:marRight w:val="0"/>
          <w:marTop w:val="0"/>
          <w:marBottom w:val="0"/>
          <w:divBdr>
            <w:top w:val="none" w:sz="0" w:space="0" w:color="auto"/>
            <w:left w:val="none" w:sz="0" w:space="0" w:color="auto"/>
            <w:bottom w:val="none" w:sz="0" w:space="0" w:color="auto"/>
            <w:right w:val="none" w:sz="0" w:space="0" w:color="auto"/>
          </w:divBdr>
        </w:div>
        <w:div w:id="1652245139">
          <w:marLeft w:val="0"/>
          <w:marRight w:val="0"/>
          <w:marTop w:val="0"/>
          <w:marBottom w:val="0"/>
          <w:divBdr>
            <w:top w:val="none" w:sz="0" w:space="0" w:color="auto"/>
            <w:left w:val="none" w:sz="0" w:space="0" w:color="auto"/>
            <w:bottom w:val="none" w:sz="0" w:space="0" w:color="auto"/>
            <w:right w:val="none" w:sz="0" w:space="0" w:color="auto"/>
          </w:divBdr>
        </w:div>
        <w:div w:id="362437633">
          <w:marLeft w:val="0"/>
          <w:marRight w:val="0"/>
          <w:marTop w:val="0"/>
          <w:marBottom w:val="0"/>
          <w:divBdr>
            <w:top w:val="none" w:sz="0" w:space="0" w:color="auto"/>
            <w:left w:val="none" w:sz="0" w:space="0" w:color="auto"/>
            <w:bottom w:val="none" w:sz="0" w:space="0" w:color="auto"/>
            <w:right w:val="none" w:sz="0" w:space="0" w:color="auto"/>
          </w:divBdr>
        </w:div>
        <w:div w:id="1224147406">
          <w:marLeft w:val="0"/>
          <w:marRight w:val="0"/>
          <w:marTop w:val="0"/>
          <w:marBottom w:val="0"/>
          <w:divBdr>
            <w:top w:val="none" w:sz="0" w:space="0" w:color="auto"/>
            <w:left w:val="none" w:sz="0" w:space="0" w:color="auto"/>
            <w:bottom w:val="none" w:sz="0" w:space="0" w:color="auto"/>
            <w:right w:val="none" w:sz="0" w:space="0" w:color="auto"/>
          </w:divBdr>
        </w:div>
        <w:div w:id="1143891265">
          <w:marLeft w:val="0"/>
          <w:marRight w:val="0"/>
          <w:marTop w:val="0"/>
          <w:marBottom w:val="0"/>
          <w:divBdr>
            <w:top w:val="none" w:sz="0" w:space="0" w:color="auto"/>
            <w:left w:val="none" w:sz="0" w:space="0" w:color="auto"/>
            <w:bottom w:val="none" w:sz="0" w:space="0" w:color="auto"/>
            <w:right w:val="none" w:sz="0" w:space="0" w:color="auto"/>
          </w:divBdr>
        </w:div>
        <w:div w:id="115610668">
          <w:marLeft w:val="0"/>
          <w:marRight w:val="0"/>
          <w:marTop w:val="0"/>
          <w:marBottom w:val="0"/>
          <w:divBdr>
            <w:top w:val="none" w:sz="0" w:space="0" w:color="auto"/>
            <w:left w:val="none" w:sz="0" w:space="0" w:color="auto"/>
            <w:bottom w:val="none" w:sz="0" w:space="0" w:color="auto"/>
            <w:right w:val="none" w:sz="0" w:space="0" w:color="auto"/>
          </w:divBdr>
        </w:div>
        <w:div w:id="1830753041">
          <w:marLeft w:val="0"/>
          <w:marRight w:val="0"/>
          <w:marTop w:val="0"/>
          <w:marBottom w:val="0"/>
          <w:divBdr>
            <w:top w:val="none" w:sz="0" w:space="0" w:color="auto"/>
            <w:left w:val="none" w:sz="0" w:space="0" w:color="auto"/>
            <w:bottom w:val="none" w:sz="0" w:space="0" w:color="auto"/>
            <w:right w:val="none" w:sz="0" w:space="0" w:color="auto"/>
          </w:divBdr>
        </w:div>
        <w:div w:id="2042169925">
          <w:marLeft w:val="0"/>
          <w:marRight w:val="0"/>
          <w:marTop w:val="0"/>
          <w:marBottom w:val="0"/>
          <w:divBdr>
            <w:top w:val="none" w:sz="0" w:space="0" w:color="auto"/>
            <w:left w:val="none" w:sz="0" w:space="0" w:color="auto"/>
            <w:bottom w:val="none" w:sz="0" w:space="0" w:color="auto"/>
            <w:right w:val="none" w:sz="0" w:space="0" w:color="auto"/>
          </w:divBdr>
        </w:div>
        <w:div w:id="297154718">
          <w:marLeft w:val="0"/>
          <w:marRight w:val="0"/>
          <w:marTop w:val="0"/>
          <w:marBottom w:val="0"/>
          <w:divBdr>
            <w:top w:val="none" w:sz="0" w:space="0" w:color="auto"/>
            <w:left w:val="none" w:sz="0" w:space="0" w:color="auto"/>
            <w:bottom w:val="none" w:sz="0" w:space="0" w:color="auto"/>
            <w:right w:val="none" w:sz="0" w:space="0" w:color="auto"/>
          </w:divBdr>
        </w:div>
        <w:div w:id="490414469">
          <w:marLeft w:val="0"/>
          <w:marRight w:val="0"/>
          <w:marTop w:val="0"/>
          <w:marBottom w:val="0"/>
          <w:divBdr>
            <w:top w:val="none" w:sz="0" w:space="0" w:color="auto"/>
            <w:left w:val="none" w:sz="0" w:space="0" w:color="auto"/>
            <w:bottom w:val="none" w:sz="0" w:space="0" w:color="auto"/>
            <w:right w:val="none" w:sz="0" w:space="0" w:color="auto"/>
          </w:divBdr>
        </w:div>
        <w:div w:id="24329017">
          <w:marLeft w:val="0"/>
          <w:marRight w:val="0"/>
          <w:marTop w:val="0"/>
          <w:marBottom w:val="0"/>
          <w:divBdr>
            <w:top w:val="none" w:sz="0" w:space="0" w:color="auto"/>
            <w:left w:val="none" w:sz="0" w:space="0" w:color="auto"/>
            <w:bottom w:val="none" w:sz="0" w:space="0" w:color="auto"/>
            <w:right w:val="none" w:sz="0" w:space="0" w:color="auto"/>
          </w:divBdr>
        </w:div>
        <w:div w:id="224878747">
          <w:marLeft w:val="0"/>
          <w:marRight w:val="0"/>
          <w:marTop w:val="0"/>
          <w:marBottom w:val="0"/>
          <w:divBdr>
            <w:top w:val="none" w:sz="0" w:space="0" w:color="auto"/>
            <w:left w:val="none" w:sz="0" w:space="0" w:color="auto"/>
            <w:bottom w:val="none" w:sz="0" w:space="0" w:color="auto"/>
            <w:right w:val="none" w:sz="0" w:space="0" w:color="auto"/>
          </w:divBdr>
        </w:div>
        <w:div w:id="1310863782">
          <w:marLeft w:val="0"/>
          <w:marRight w:val="0"/>
          <w:marTop w:val="0"/>
          <w:marBottom w:val="0"/>
          <w:divBdr>
            <w:top w:val="none" w:sz="0" w:space="0" w:color="auto"/>
            <w:left w:val="none" w:sz="0" w:space="0" w:color="auto"/>
            <w:bottom w:val="none" w:sz="0" w:space="0" w:color="auto"/>
            <w:right w:val="none" w:sz="0" w:space="0" w:color="auto"/>
          </w:divBdr>
        </w:div>
        <w:div w:id="1159080721">
          <w:marLeft w:val="0"/>
          <w:marRight w:val="0"/>
          <w:marTop w:val="0"/>
          <w:marBottom w:val="0"/>
          <w:divBdr>
            <w:top w:val="none" w:sz="0" w:space="0" w:color="auto"/>
            <w:left w:val="none" w:sz="0" w:space="0" w:color="auto"/>
            <w:bottom w:val="none" w:sz="0" w:space="0" w:color="auto"/>
            <w:right w:val="none" w:sz="0" w:space="0" w:color="auto"/>
          </w:divBdr>
        </w:div>
        <w:div w:id="1242788428">
          <w:marLeft w:val="0"/>
          <w:marRight w:val="0"/>
          <w:marTop w:val="0"/>
          <w:marBottom w:val="0"/>
          <w:divBdr>
            <w:top w:val="none" w:sz="0" w:space="0" w:color="auto"/>
            <w:left w:val="none" w:sz="0" w:space="0" w:color="auto"/>
            <w:bottom w:val="none" w:sz="0" w:space="0" w:color="auto"/>
            <w:right w:val="none" w:sz="0" w:space="0" w:color="auto"/>
          </w:divBdr>
        </w:div>
        <w:div w:id="1824856632">
          <w:marLeft w:val="0"/>
          <w:marRight w:val="0"/>
          <w:marTop w:val="0"/>
          <w:marBottom w:val="0"/>
          <w:divBdr>
            <w:top w:val="none" w:sz="0" w:space="0" w:color="auto"/>
            <w:left w:val="none" w:sz="0" w:space="0" w:color="auto"/>
            <w:bottom w:val="none" w:sz="0" w:space="0" w:color="auto"/>
            <w:right w:val="none" w:sz="0" w:space="0" w:color="auto"/>
          </w:divBdr>
        </w:div>
        <w:div w:id="1722098255">
          <w:marLeft w:val="0"/>
          <w:marRight w:val="0"/>
          <w:marTop w:val="0"/>
          <w:marBottom w:val="0"/>
          <w:divBdr>
            <w:top w:val="none" w:sz="0" w:space="0" w:color="auto"/>
            <w:left w:val="none" w:sz="0" w:space="0" w:color="auto"/>
            <w:bottom w:val="none" w:sz="0" w:space="0" w:color="auto"/>
            <w:right w:val="none" w:sz="0" w:space="0" w:color="auto"/>
          </w:divBdr>
        </w:div>
        <w:div w:id="1079909141">
          <w:marLeft w:val="0"/>
          <w:marRight w:val="0"/>
          <w:marTop w:val="0"/>
          <w:marBottom w:val="0"/>
          <w:divBdr>
            <w:top w:val="none" w:sz="0" w:space="0" w:color="auto"/>
            <w:left w:val="none" w:sz="0" w:space="0" w:color="auto"/>
            <w:bottom w:val="none" w:sz="0" w:space="0" w:color="auto"/>
            <w:right w:val="none" w:sz="0" w:space="0" w:color="auto"/>
          </w:divBdr>
        </w:div>
        <w:div w:id="281618786">
          <w:marLeft w:val="0"/>
          <w:marRight w:val="0"/>
          <w:marTop w:val="0"/>
          <w:marBottom w:val="0"/>
          <w:divBdr>
            <w:top w:val="none" w:sz="0" w:space="0" w:color="auto"/>
            <w:left w:val="none" w:sz="0" w:space="0" w:color="auto"/>
            <w:bottom w:val="none" w:sz="0" w:space="0" w:color="auto"/>
            <w:right w:val="none" w:sz="0" w:space="0" w:color="auto"/>
          </w:divBdr>
        </w:div>
        <w:div w:id="958681402">
          <w:marLeft w:val="0"/>
          <w:marRight w:val="0"/>
          <w:marTop w:val="0"/>
          <w:marBottom w:val="0"/>
          <w:divBdr>
            <w:top w:val="none" w:sz="0" w:space="0" w:color="auto"/>
            <w:left w:val="none" w:sz="0" w:space="0" w:color="auto"/>
            <w:bottom w:val="none" w:sz="0" w:space="0" w:color="auto"/>
            <w:right w:val="none" w:sz="0" w:space="0" w:color="auto"/>
          </w:divBdr>
        </w:div>
        <w:div w:id="1058747743">
          <w:marLeft w:val="0"/>
          <w:marRight w:val="0"/>
          <w:marTop w:val="0"/>
          <w:marBottom w:val="0"/>
          <w:divBdr>
            <w:top w:val="none" w:sz="0" w:space="0" w:color="auto"/>
            <w:left w:val="none" w:sz="0" w:space="0" w:color="auto"/>
            <w:bottom w:val="none" w:sz="0" w:space="0" w:color="auto"/>
            <w:right w:val="none" w:sz="0" w:space="0" w:color="auto"/>
          </w:divBdr>
        </w:div>
        <w:div w:id="45567821">
          <w:marLeft w:val="0"/>
          <w:marRight w:val="0"/>
          <w:marTop w:val="0"/>
          <w:marBottom w:val="0"/>
          <w:divBdr>
            <w:top w:val="none" w:sz="0" w:space="0" w:color="auto"/>
            <w:left w:val="none" w:sz="0" w:space="0" w:color="auto"/>
            <w:bottom w:val="none" w:sz="0" w:space="0" w:color="auto"/>
            <w:right w:val="none" w:sz="0" w:space="0" w:color="auto"/>
          </w:divBdr>
        </w:div>
        <w:div w:id="1628049217">
          <w:marLeft w:val="0"/>
          <w:marRight w:val="0"/>
          <w:marTop w:val="0"/>
          <w:marBottom w:val="0"/>
          <w:divBdr>
            <w:top w:val="none" w:sz="0" w:space="0" w:color="auto"/>
            <w:left w:val="none" w:sz="0" w:space="0" w:color="auto"/>
            <w:bottom w:val="none" w:sz="0" w:space="0" w:color="auto"/>
            <w:right w:val="none" w:sz="0" w:space="0" w:color="auto"/>
          </w:divBdr>
        </w:div>
        <w:div w:id="1337226339">
          <w:marLeft w:val="0"/>
          <w:marRight w:val="0"/>
          <w:marTop w:val="0"/>
          <w:marBottom w:val="0"/>
          <w:divBdr>
            <w:top w:val="none" w:sz="0" w:space="0" w:color="auto"/>
            <w:left w:val="none" w:sz="0" w:space="0" w:color="auto"/>
            <w:bottom w:val="none" w:sz="0" w:space="0" w:color="auto"/>
            <w:right w:val="none" w:sz="0" w:space="0" w:color="auto"/>
          </w:divBdr>
        </w:div>
        <w:div w:id="537007081">
          <w:marLeft w:val="0"/>
          <w:marRight w:val="0"/>
          <w:marTop w:val="0"/>
          <w:marBottom w:val="0"/>
          <w:divBdr>
            <w:top w:val="none" w:sz="0" w:space="0" w:color="auto"/>
            <w:left w:val="none" w:sz="0" w:space="0" w:color="auto"/>
            <w:bottom w:val="none" w:sz="0" w:space="0" w:color="auto"/>
            <w:right w:val="none" w:sz="0" w:space="0" w:color="auto"/>
          </w:divBdr>
        </w:div>
        <w:div w:id="1335645264">
          <w:marLeft w:val="0"/>
          <w:marRight w:val="0"/>
          <w:marTop w:val="0"/>
          <w:marBottom w:val="0"/>
          <w:divBdr>
            <w:top w:val="none" w:sz="0" w:space="0" w:color="auto"/>
            <w:left w:val="none" w:sz="0" w:space="0" w:color="auto"/>
            <w:bottom w:val="none" w:sz="0" w:space="0" w:color="auto"/>
            <w:right w:val="none" w:sz="0" w:space="0" w:color="auto"/>
          </w:divBdr>
        </w:div>
        <w:div w:id="669717408">
          <w:marLeft w:val="0"/>
          <w:marRight w:val="0"/>
          <w:marTop w:val="0"/>
          <w:marBottom w:val="0"/>
          <w:divBdr>
            <w:top w:val="none" w:sz="0" w:space="0" w:color="auto"/>
            <w:left w:val="none" w:sz="0" w:space="0" w:color="auto"/>
            <w:bottom w:val="none" w:sz="0" w:space="0" w:color="auto"/>
            <w:right w:val="none" w:sz="0" w:space="0" w:color="auto"/>
          </w:divBdr>
        </w:div>
        <w:div w:id="2103258484">
          <w:marLeft w:val="0"/>
          <w:marRight w:val="0"/>
          <w:marTop w:val="0"/>
          <w:marBottom w:val="0"/>
          <w:divBdr>
            <w:top w:val="none" w:sz="0" w:space="0" w:color="auto"/>
            <w:left w:val="none" w:sz="0" w:space="0" w:color="auto"/>
            <w:bottom w:val="none" w:sz="0" w:space="0" w:color="auto"/>
            <w:right w:val="none" w:sz="0" w:space="0" w:color="auto"/>
          </w:divBdr>
        </w:div>
        <w:div w:id="1087581992">
          <w:marLeft w:val="0"/>
          <w:marRight w:val="0"/>
          <w:marTop w:val="0"/>
          <w:marBottom w:val="0"/>
          <w:divBdr>
            <w:top w:val="none" w:sz="0" w:space="0" w:color="auto"/>
            <w:left w:val="none" w:sz="0" w:space="0" w:color="auto"/>
            <w:bottom w:val="none" w:sz="0" w:space="0" w:color="auto"/>
            <w:right w:val="none" w:sz="0" w:space="0" w:color="auto"/>
          </w:divBdr>
        </w:div>
        <w:div w:id="845947524">
          <w:marLeft w:val="0"/>
          <w:marRight w:val="0"/>
          <w:marTop w:val="0"/>
          <w:marBottom w:val="0"/>
          <w:divBdr>
            <w:top w:val="none" w:sz="0" w:space="0" w:color="auto"/>
            <w:left w:val="none" w:sz="0" w:space="0" w:color="auto"/>
            <w:bottom w:val="none" w:sz="0" w:space="0" w:color="auto"/>
            <w:right w:val="none" w:sz="0" w:space="0" w:color="auto"/>
          </w:divBdr>
        </w:div>
        <w:div w:id="811024611">
          <w:marLeft w:val="0"/>
          <w:marRight w:val="0"/>
          <w:marTop w:val="0"/>
          <w:marBottom w:val="0"/>
          <w:divBdr>
            <w:top w:val="none" w:sz="0" w:space="0" w:color="auto"/>
            <w:left w:val="none" w:sz="0" w:space="0" w:color="auto"/>
            <w:bottom w:val="none" w:sz="0" w:space="0" w:color="auto"/>
            <w:right w:val="none" w:sz="0" w:space="0" w:color="auto"/>
          </w:divBdr>
        </w:div>
        <w:div w:id="1312709383">
          <w:marLeft w:val="0"/>
          <w:marRight w:val="0"/>
          <w:marTop w:val="0"/>
          <w:marBottom w:val="0"/>
          <w:divBdr>
            <w:top w:val="none" w:sz="0" w:space="0" w:color="auto"/>
            <w:left w:val="none" w:sz="0" w:space="0" w:color="auto"/>
            <w:bottom w:val="none" w:sz="0" w:space="0" w:color="auto"/>
            <w:right w:val="none" w:sz="0" w:space="0" w:color="auto"/>
          </w:divBdr>
        </w:div>
        <w:div w:id="1269200593">
          <w:marLeft w:val="0"/>
          <w:marRight w:val="0"/>
          <w:marTop w:val="0"/>
          <w:marBottom w:val="0"/>
          <w:divBdr>
            <w:top w:val="none" w:sz="0" w:space="0" w:color="auto"/>
            <w:left w:val="none" w:sz="0" w:space="0" w:color="auto"/>
            <w:bottom w:val="none" w:sz="0" w:space="0" w:color="auto"/>
            <w:right w:val="none" w:sz="0" w:space="0" w:color="auto"/>
          </w:divBdr>
        </w:div>
        <w:div w:id="1597592518">
          <w:marLeft w:val="0"/>
          <w:marRight w:val="0"/>
          <w:marTop w:val="0"/>
          <w:marBottom w:val="0"/>
          <w:divBdr>
            <w:top w:val="none" w:sz="0" w:space="0" w:color="auto"/>
            <w:left w:val="none" w:sz="0" w:space="0" w:color="auto"/>
            <w:bottom w:val="none" w:sz="0" w:space="0" w:color="auto"/>
            <w:right w:val="none" w:sz="0" w:space="0" w:color="auto"/>
          </w:divBdr>
        </w:div>
        <w:div w:id="2066562181">
          <w:marLeft w:val="0"/>
          <w:marRight w:val="0"/>
          <w:marTop w:val="0"/>
          <w:marBottom w:val="0"/>
          <w:divBdr>
            <w:top w:val="none" w:sz="0" w:space="0" w:color="auto"/>
            <w:left w:val="none" w:sz="0" w:space="0" w:color="auto"/>
            <w:bottom w:val="none" w:sz="0" w:space="0" w:color="auto"/>
            <w:right w:val="none" w:sz="0" w:space="0" w:color="auto"/>
          </w:divBdr>
        </w:div>
        <w:div w:id="1098022779">
          <w:marLeft w:val="0"/>
          <w:marRight w:val="0"/>
          <w:marTop w:val="0"/>
          <w:marBottom w:val="0"/>
          <w:divBdr>
            <w:top w:val="none" w:sz="0" w:space="0" w:color="auto"/>
            <w:left w:val="none" w:sz="0" w:space="0" w:color="auto"/>
            <w:bottom w:val="none" w:sz="0" w:space="0" w:color="auto"/>
            <w:right w:val="none" w:sz="0" w:space="0" w:color="auto"/>
          </w:divBdr>
        </w:div>
        <w:div w:id="871958115">
          <w:marLeft w:val="0"/>
          <w:marRight w:val="0"/>
          <w:marTop w:val="0"/>
          <w:marBottom w:val="0"/>
          <w:divBdr>
            <w:top w:val="none" w:sz="0" w:space="0" w:color="auto"/>
            <w:left w:val="none" w:sz="0" w:space="0" w:color="auto"/>
            <w:bottom w:val="none" w:sz="0" w:space="0" w:color="auto"/>
            <w:right w:val="none" w:sz="0" w:space="0" w:color="auto"/>
          </w:divBdr>
        </w:div>
        <w:div w:id="166095293">
          <w:marLeft w:val="0"/>
          <w:marRight w:val="0"/>
          <w:marTop w:val="0"/>
          <w:marBottom w:val="0"/>
          <w:divBdr>
            <w:top w:val="none" w:sz="0" w:space="0" w:color="auto"/>
            <w:left w:val="none" w:sz="0" w:space="0" w:color="auto"/>
            <w:bottom w:val="none" w:sz="0" w:space="0" w:color="auto"/>
            <w:right w:val="none" w:sz="0" w:space="0" w:color="auto"/>
          </w:divBdr>
        </w:div>
        <w:div w:id="733967102">
          <w:marLeft w:val="0"/>
          <w:marRight w:val="0"/>
          <w:marTop w:val="0"/>
          <w:marBottom w:val="0"/>
          <w:divBdr>
            <w:top w:val="none" w:sz="0" w:space="0" w:color="auto"/>
            <w:left w:val="none" w:sz="0" w:space="0" w:color="auto"/>
            <w:bottom w:val="none" w:sz="0" w:space="0" w:color="auto"/>
            <w:right w:val="none" w:sz="0" w:space="0" w:color="auto"/>
          </w:divBdr>
        </w:div>
        <w:div w:id="637145678">
          <w:marLeft w:val="0"/>
          <w:marRight w:val="0"/>
          <w:marTop w:val="0"/>
          <w:marBottom w:val="0"/>
          <w:divBdr>
            <w:top w:val="none" w:sz="0" w:space="0" w:color="auto"/>
            <w:left w:val="none" w:sz="0" w:space="0" w:color="auto"/>
            <w:bottom w:val="none" w:sz="0" w:space="0" w:color="auto"/>
            <w:right w:val="none" w:sz="0" w:space="0" w:color="auto"/>
          </w:divBdr>
        </w:div>
        <w:div w:id="1191844224">
          <w:marLeft w:val="0"/>
          <w:marRight w:val="0"/>
          <w:marTop w:val="0"/>
          <w:marBottom w:val="0"/>
          <w:divBdr>
            <w:top w:val="none" w:sz="0" w:space="0" w:color="auto"/>
            <w:left w:val="none" w:sz="0" w:space="0" w:color="auto"/>
            <w:bottom w:val="none" w:sz="0" w:space="0" w:color="auto"/>
            <w:right w:val="none" w:sz="0" w:space="0" w:color="auto"/>
          </w:divBdr>
        </w:div>
        <w:div w:id="1578132117">
          <w:marLeft w:val="0"/>
          <w:marRight w:val="0"/>
          <w:marTop w:val="0"/>
          <w:marBottom w:val="0"/>
          <w:divBdr>
            <w:top w:val="none" w:sz="0" w:space="0" w:color="auto"/>
            <w:left w:val="none" w:sz="0" w:space="0" w:color="auto"/>
            <w:bottom w:val="none" w:sz="0" w:space="0" w:color="auto"/>
            <w:right w:val="none" w:sz="0" w:space="0" w:color="auto"/>
          </w:divBdr>
        </w:div>
        <w:div w:id="508253977">
          <w:marLeft w:val="0"/>
          <w:marRight w:val="0"/>
          <w:marTop w:val="0"/>
          <w:marBottom w:val="0"/>
          <w:divBdr>
            <w:top w:val="none" w:sz="0" w:space="0" w:color="auto"/>
            <w:left w:val="none" w:sz="0" w:space="0" w:color="auto"/>
            <w:bottom w:val="none" w:sz="0" w:space="0" w:color="auto"/>
            <w:right w:val="none" w:sz="0" w:space="0" w:color="auto"/>
          </w:divBdr>
        </w:div>
        <w:div w:id="2040624693">
          <w:marLeft w:val="0"/>
          <w:marRight w:val="0"/>
          <w:marTop w:val="0"/>
          <w:marBottom w:val="0"/>
          <w:divBdr>
            <w:top w:val="none" w:sz="0" w:space="0" w:color="auto"/>
            <w:left w:val="none" w:sz="0" w:space="0" w:color="auto"/>
            <w:bottom w:val="none" w:sz="0" w:space="0" w:color="auto"/>
            <w:right w:val="none" w:sz="0" w:space="0" w:color="auto"/>
          </w:divBdr>
        </w:div>
        <w:div w:id="1933276745">
          <w:marLeft w:val="0"/>
          <w:marRight w:val="0"/>
          <w:marTop w:val="0"/>
          <w:marBottom w:val="0"/>
          <w:divBdr>
            <w:top w:val="none" w:sz="0" w:space="0" w:color="auto"/>
            <w:left w:val="none" w:sz="0" w:space="0" w:color="auto"/>
            <w:bottom w:val="none" w:sz="0" w:space="0" w:color="auto"/>
            <w:right w:val="none" w:sz="0" w:space="0" w:color="auto"/>
          </w:divBdr>
        </w:div>
        <w:div w:id="1757240666">
          <w:marLeft w:val="0"/>
          <w:marRight w:val="0"/>
          <w:marTop w:val="0"/>
          <w:marBottom w:val="0"/>
          <w:divBdr>
            <w:top w:val="none" w:sz="0" w:space="0" w:color="auto"/>
            <w:left w:val="none" w:sz="0" w:space="0" w:color="auto"/>
            <w:bottom w:val="none" w:sz="0" w:space="0" w:color="auto"/>
            <w:right w:val="none" w:sz="0" w:space="0" w:color="auto"/>
          </w:divBdr>
        </w:div>
        <w:div w:id="1923441097">
          <w:marLeft w:val="0"/>
          <w:marRight w:val="0"/>
          <w:marTop w:val="0"/>
          <w:marBottom w:val="0"/>
          <w:divBdr>
            <w:top w:val="none" w:sz="0" w:space="0" w:color="auto"/>
            <w:left w:val="none" w:sz="0" w:space="0" w:color="auto"/>
            <w:bottom w:val="none" w:sz="0" w:space="0" w:color="auto"/>
            <w:right w:val="none" w:sz="0" w:space="0" w:color="auto"/>
          </w:divBdr>
        </w:div>
        <w:div w:id="276178094">
          <w:marLeft w:val="0"/>
          <w:marRight w:val="0"/>
          <w:marTop w:val="0"/>
          <w:marBottom w:val="0"/>
          <w:divBdr>
            <w:top w:val="none" w:sz="0" w:space="0" w:color="auto"/>
            <w:left w:val="none" w:sz="0" w:space="0" w:color="auto"/>
            <w:bottom w:val="none" w:sz="0" w:space="0" w:color="auto"/>
            <w:right w:val="none" w:sz="0" w:space="0" w:color="auto"/>
          </w:divBdr>
        </w:div>
        <w:div w:id="1053193318">
          <w:marLeft w:val="0"/>
          <w:marRight w:val="0"/>
          <w:marTop w:val="0"/>
          <w:marBottom w:val="0"/>
          <w:divBdr>
            <w:top w:val="none" w:sz="0" w:space="0" w:color="auto"/>
            <w:left w:val="none" w:sz="0" w:space="0" w:color="auto"/>
            <w:bottom w:val="none" w:sz="0" w:space="0" w:color="auto"/>
            <w:right w:val="none" w:sz="0" w:space="0" w:color="auto"/>
          </w:divBdr>
        </w:div>
        <w:div w:id="556356518">
          <w:marLeft w:val="0"/>
          <w:marRight w:val="0"/>
          <w:marTop w:val="0"/>
          <w:marBottom w:val="0"/>
          <w:divBdr>
            <w:top w:val="none" w:sz="0" w:space="0" w:color="auto"/>
            <w:left w:val="none" w:sz="0" w:space="0" w:color="auto"/>
            <w:bottom w:val="none" w:sz="0" w:space="0" w:color="auto"/>
            <w:right w:val="none" w:sz="0" w:space="0" w:color="auto"/>
          </w:divBdr>
        </w:div>
        <w:div w:id="774374210">
          <w:marLeft w:val="0"/>
          <w:marRight w:val="0"/>
          <w:marTop w:val="0"/>
          <w:marBottom w:val="0"/>
          <w:divBdr>
            <w:top w:val="none" w:sz="0" w:space="0" w:color="auto"/>
            <w:left w:val="none" w:sz="0" w:space="0" w:color="auto"/>
            <w:bottom w:val="none" w:sz="0" w:space="0" w:color="auto"/>
            <w:right w:val="none" w:sz="0" w:space="0" w:color="auto"/>
          </w:divBdr>
        </w:div>
        <w:div w:id="3410066">
          <w:marLeft w:val="0"/>
          <w:marRight w:val="0"/>
          <w:marTop w:val="0"/>
          <w:marBottom w:val="0"/>
          <w:divBdr>
            <w:top w:val="none" w:sz="0" w:space="0" w:color="auto"/>
            <w:left w:val="none" w:sz="0" w:space="0" w:color="auto"/>
            <w:bottom w:val="none" w:sz="0" w:space="0" w:color="auto"/>
            <w:right w:val="none" w:sz="0" w:space="0" w:color="auto"/>
          </w:divBdr>
        </w:div>
        <w:div w:id="1238828447">
          <w:marLeft w:val="0"/>
          <w:marRight w:val="0"/>
          <w:marTop w:val="0"/>
          <w:marBottom w:val="0"/>
          <w:divBdr>
            <w:top w:val="none" w:sz="0" w:space="0" w:color="auto"/>
            <w:left w:val="none" w:sz="0" w:space="0" w:color="auto"/>
            <w:bottom w:val="none" w:sz="0" w:space="0" w:color="auto"/>
            <w:right w:val="none" w:sz="0" w:space="0" w:color="auto"/>
          </w:divBdr>
        </w:div>
        <w:div w:id="776144793">
          <w:marLeft w:val="0"/>
          <w:marRight w:val="0"/>
          <w:marTop w:val="0"/>
          <w:marBottom w:val="0"/>
          <w:divBdr>
            <w:top w:val="none" w:sz="0" w:space="0" w:color="auto"/>
            <w:left w:val="none" w:sz="0" w:space="0" w:color="auto"/>
            <w:bottom w:val="none" w:sz="0" w:space="0" w:color="auto"/>
            <w:right w:val="none" w:sz="0" w:space="0" w:color="auto"/>
          </w:divBdr>
        </w:div>
        <w:div w:id="262416752">
          <w:marLeft w:val="0"/>
          <w:marRight w:val="0"/>
          <w:marTop w:val="0"/>
          <w:marBottom w:val="0"/>
          <w:divBdr>
            <w:top w:val="none" w:sz="0" w:space="0" w:color="auto"/>
            <w:left w:val="none" w:sz="0" w:space="0" w:color="auto"/>
            <w:bottom w:val="none" w:sz="0" w:space="0" w:color="auto"/>
            <w:right w:val="none" w:sz="0" w:space="0" w:color="auto"/>
          </w:divBdr>
        </w:div>
        <w:div w:id="804467635">
          <w:marLeft w:val="0"/>
          <w:marRight w:val="0"/>
          <w:marTop w:val="0"/>
          <w:marBottom w:val="0"/>
          <w:divBdr>
            <w:top w:val="none" w:sz="0" w:space="0" w:color="auto"/>
            <w:left w:val="none" w:sz="0" w:space="0" w:color="auto"/>
            <w:bottom w:val="none" w:sz="0" w:space="0" w:color="auto"/>
            <w:right w:val="none" w:sz="0" w:space="0" w:color="auto"/>
          </w:divBdr>
        </w:div>
        <w:div w:id="1592665947">
          <w:marLeft w:val="0"/>
          <w:marRight w:val="0"/>
          <w:marTop w:val="0"/>
          <w:marBottom w:val="0"/>
          <w:divBdr>
            <w:top w:val="none" w:sz="0" w:space="0" w:color="auto"/>
            <w:left w:val="none" w:sz="0" w:space="0" w:color="auto"/>
            <w:bottom w:val="none" w:sz="0" w:space="0" w:color="auto"/>
            <w:right w:val="none" w:sz="0" w:space="0" w:color="auto"/>
          </w:divBdr>
        </w:div>
        <w:div w:id="1724059827">
          <w:marLeft w:val="0"/>
          <w:marRight w:val="0"/>
          <w:marTop w:val="0"/>
          <w:marBottom w:val="0"/>
          <w:divBdr>
            <w:top w:val="none" w:sz="0" w:space="0" w:color="auto"/>
            <w:left w:val="none" w:sz="0" w:space="0" w:color="auto"/>
            <w:bottom w:val="none" w:sz="0" w:space="0" w:color="auto"/>
            <w:right w:val="none" w:sz="0" w:space="0" w:color="auto"/>
          </w:divBdr>
        </w:div>
        <w:div w:id="529955432">
          <w:marLeft w:val="0"/>
          <w:marRight w:val="0"/>
          <w:marTop w:val="0"/>
          <w:marBottom w:val="0"/>
          <w:divBdr>
            <w:top w:val="none" w:sz="0" w:space="0" w:color="auto"/>
            <w:left w:val="none" w:sz="0" w:space="0" w:color="auto"/>
            <w:bottom w:val="none" w:sz="0" w:space="0" w:color="auto"/>
            <w:right w:val="none" w:sz="0" w:space="0" w:color="auto"/>
          </w:divBdr>
        </w:div>
        <w:div w:id="262303028">
          <w:marLeft w:val="0"/>
          <w:marRight w:val="0"/>
          <w:marTop w:val="0"/>
          <w:marBottom w:val="0"/>
          <w:divBdr>
            <w:top w:val="none" w:sz="0" w:space="0" w:color="auto"/>
            <w:left w:val="none" w:sz="0" w:space="0" w:color="auto"/>
            <w:bottom w:val="none" w:sz="0" w:space="0" w:color="auto"/>
            <w:right w:val="none" w:sz="0" w:space="0" w:color="auto"/>
          </w:divBdr>
        </w:div>
        <w:div w:id="180362317">
          <w:marLeft w:val="0"/>
          <w:marRight w:val="0"/>
          <w:marTop w:val="0"/>
          <w:marBottom w:val="0"/>
          <w:divBdr>
            <w:top w:val="none" w:sz="0" w:space="0" w:color="auto"/>
            <w:left w:val="none" w:sz="0" w:space="0" w:color="auto"/>
            <w:bottom w:val="none" w:sz="0" w:space="0" w:color="auto"/>
            <w:right w:val="none" w:sz="0" w:space="0" w:color="auto"/>
          </w:divBdr>
        </w:div>
        <w:div w:id="977953814">
          <w:marLeft w:val="0"/>
          <w:marRight w:val="0"/>
          <w:marTop w:val="0"/>
          <w:marBottom w:val="0"/>
          <w:divBdr>
            <w:top w:val="none" w:sz="0" w:space="0" w:color="auto"/>
            <w:left w:val="none" w:sz="0" w:space="0" w:color="auto"/>
            <w:bottom w:val="none" w:sz="0" w:space="0" w:color="auto"/>
            <w:right w:val="none" w:sz="0" w:space="0" w:color="auto"/>
          </w:divBdr>
        </w:div>
        <w:div w:id="1366369449">
          <w:marLeft w:val="0"/>
          <w:marRight w:val="0"/>
          <w:marTop w:val="0"/>
          <w:marBottom w:val="0"/>
          <w:divBdr>
            <w:top w:val="none" w:sz="0" w:space="0" w:color="auto"/>
            <w:left w:val="none" w:sz="0" w:space="0" w:color="auto"/>
            <w:bottom w:val="none" w:sz="0" w:space="0" w:color="auto"/>
            <w:right w:val="none" w:sz="0" w:space="0" w:color="auto"/>
          </w:divBdr>
        </w:div>
        <w:div w:id="1918855665">
          <w:marLeft w:val="0"/>
          <w:marRight w:val="0"/>
          <w:marTop w:val="0"/>
          <w:marBottom w:val="0"/>
          <w:divBdr>
            <w:top w:val="none" w:sz="0" w:space="0" w:color="auto"/>
            <w:left w:val="none" w:sz="0" w:space="0" w:color="auto"/>
            <w:bottom w:val="none" w:sz="0" w:space="0" w:color="auto"/>
            <w:right w:val="none" w:sz="0" w:space="0" w:color="auto"/>
          </w:divBdr>
        </w:div>
        <w:div w:id="1500804634">
          <w:marLeft w:val="0"/>
          <w:marRight w:val="0"/>
          <w:marTop w:val="0"/>
          <w:marBottom w:val="0"/>
          <w:divBdr>
            <w:top w:val="none" w:sz="0" w:space="0" w:color="auto"/>
            <w:left w:val="none" w:sz="0" w:space="0" w:color="auto"/>
            <w:bottom w:val="none" w:sz="0" w:space="0" w:color="auto"/>
            <w:right w:val="none" w:sz="0" w:space="0" w:color="auto"/>
          </w:divBdr>
        </w:div>
        <w:div w:id="1748990286">
          <w:marLeft w:val="0"/>
          <w:marRight w:val="0"/>
          <w:marTop w:val="0"/>
          <w:marBottom w:val="0"/>
          <w:divBdr>
            <w:top w:val="none" w:sz="0" w:space="0" w:color="auto"/>
            <w:left w:val="none" w:sz="0" w:space="0" w:color="auto"/>
            <w:bottom w:val="none" w:sz="0" w:space="0" w:color="auto"/>
            <w:right w:val="none" w:sz="0" w:space="0" w:color="auto"/>
          </w:divBdr>
        </w:div>
        <w:div w:id="1625690236">
          <w:marLeft w:val="0"/>
          <w:marRight w:val="0"/>
          <w:marTop w:val="0"/>
          <w:marBottom w:val="0"/>
          <w:divBdr>
            <w:top w:val="none" w:sz="0" w:space="0" w:color="auto"/>
            <w:left w:val="none" w:sz="0" w:space="0" w:color="auto"/>
            <w:bottom w:val="none" w:sz="0" w:space="0" w:color="auto"/>
            <w:right w:val="none" w:sz="0" w:space="0" w:color="auto"/>
          </w:divBdr>
        </w:div>
        <w:div w:id="2107341625">
          <w:marLeft w:val="0"/>
          <w:marRight w:val="0"/>
          <w:marTop w:val="0"/>
          <w:marBottom w:val="0"/>
          <w:divBdr>
            <w:top w:val="none" w:sz="0" w:space="0" w:color="auto"/>
            <w:left w:val="none" w:sz="0" w:space="0" w:color="auto"/>
            <w:bottom w:val="none" w:sz="0" w:space="0" w:color="auto"/>
            <w:right w:val="none" w:sz="0" w:space="0" w:color="auto"/>
          </w:divBdr>
        </w:div>
        <w:div w:id="1862473912">
          <w:marLeft w:val="0"/>
          <w:marRight w:val="0"/>
          <w:marTop w:val="0"/>
          <w:marBottom w:val="0"/>
          <w:divBdr>
            <w:top w:val="none" w:sz="0" w:space="0" w:color="auto"/>
            <w:left w:val="none" w:sz="0" w:space="0" w:color="auto"/>
            <w:bottom w:val="none" w:sz="0" w:space="0" w:color="auto"/>
            <w:right w:val="none" w:sz="0" w:space="0" w:color="auto"/>
          </w:divBdr>
        </w:div>
        <w:div w:id="1676105215">
          <w:marLeft w:val="0"/>
          <w:marRight w:val="0"/>
          <w:marTop w:val="0"/>
          <w:marBottom w:val="0"/>
          <w:divBdr>
            <w:top w:val="none" w:sz="0" w:space="0" w:color="auto"/>
            <w:left w:val="none" w:sz="0" w:space="0" w:color="auto"/>
            <w:bottom w:val="none" w:sz="0" w:space="0" w:color="auto"/>
            <w:right w:val="none" w:sz="0" w:space="0" w:color="auto"/>
          </w:divBdr>
        </w:div>
        <w:div w:id="1113941610">
          <w:marLeft w:val="0"/>
          <w:marRight w:val="0"/>
          <w:marTop w:val="0"/>
          <w:marBottom w:val="0"/>
          <w:divBdr>
            <w:top w:val="none" w:sz="0" w:space="0" w:color="auto"/>
            <w:left w:val="none" w:sz="0" w:space="0" w:color="auto"/>
            <w:bottom w:val="none" w:sz="0" w:space="0" w:color="auto"/>
            <w:right w:val="none" w:sz="0" w:space="0" w:color="auto"/>
          </w:divBdr>
        </w:div>
        <w:div w:id="377897709">
          <w:marLeft w:val="0"/>
          <w:marRight w:val="0"/>
          <w:marTop w:val="0"/>
          <w:marBottom w:val="0"/>
          <w:divBdr>
            <w:top w:val="none" w:sz="0" w:space="0" w:color="auto"/>
            <w:left w:val="none" w:sz="0" w:space="0" w:color="auto"/>
            <w:bottom w:val="none" w:sz="0" w:space="0" w:color="auto"/>
            <w:right w:val="none" w:sz="0" w:space="0" w:color="auto"/>
          </w:divBdr>
        </w:div>
        <w:div w:id="126167223">
          <w:marLeft w:val="0"/>
          <w:marRight w:val="0"/>
          <w:marTop w:val="0"/>
          <w:marBottom w:val="0"/>
          <w:divBdr>
            <w:top w:val="none" w:sz="0" w:space="0" w:color="auto"/>
            <w:left w:val="none" w:sz="0" w:space="0" w:color="auto"/>
            <w:bottom w:val="none" w:sz="0" w:space="0" w:color="auto"/>
            <w:right w:val="none" w:sz="0" w:space="0" w:color="auto"/>
          </w:divBdr>
        </w:div>
        <w:div w:id="12345847">
          <w:marLeft w:val="0"/>
          <w:marRight w:val="0"/>
          <w:marTop w:val="0"/>
          <w:marBottom w:val="0"/>
          <w:divBdr>
            <w:top w:val="none" w:sz="0" w:space="0" w:color="auto"/>
            <w:left w:val="none" w:sz="0" w:space="0" w:color="auto"/>
            <w:bottom w:val="none" w:sz="0" w:space="0" w:color="auto"/>
            <w:right w:val="none" w:sz="0" w:space="0" w:color="auto"/>
          </w:divBdr>
        </w:div>
        <w:div w:id="2013140909">
          <w:marLeft w:val="0"/>
          <w:marRight w:val="0"/>
          <w:marTop w:val="0"/>
          <w:marBottom w:val="0"/>
          <w:divBdr>
            <w:top w:val="none" w:sz="0" w:space="0" w:color="auto"/>
            <w:left w:val="none" w:sz="0" w:space="0" w:color="auto"/>
            <w:bottom w:val="none" w:sz="0" w:space="0" w:color="auto"/>
            <w:right w:val="none" w:sz="0" w:space="0" w:color="auto"/>
          </w:divBdr>
        </w:div>
        <w:div w:id="1208180801">
          <w:marLeft w:val="0"/>
          <w:marRight w:val="0"/>
          <w:marTop w:val="0"/>
          <w:marBottom w:val="0"/>
          <w:divBdr>
            <w:top w:val="none" w:sz="0" w:space="0" w:color="auto"/>
            <w:left w:val="none" w:sz="0" w:space="0" w:color="auto"/>
            <w:bottom w:val="none" w:sz="0" w:space="0" w:color="auto"/>
            <w:right w:val="none" w:sz="0" w:space="0" w:color="auto"/>
          </w:divBdr>
        </w:div>
        <w:div w:id="142934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de0e78-4bec-4193-a13e-ed02f17545fb}" enabled="1" method="Privileged" siteId="{a33a68a4-ce9a-4535-962c-7d7a9221642a}"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2942</Words>
  <Characters>16185</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Puydt, Sven</dc:creator>
  <cp:keywords/>
  <dc:description/>
  <cp:lastModifiedBy>Petra Lenaerts</cp:lastModifiedBy>
  <cp:revision>2</cp:revision>
  <dcterms:created xsi:type="dcterms:W3CDTF">2026-07-16T07:54:00Z</dcterms:created>
  <dcterms:modified xsi:type="dcterms:W3CDTF">2026-07-16T07:54:00Z</dcterms:modified>
</cp:coreProperties>
</file>